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001E331" w14:textId="45A7EBA4" w:rsidR="00645A40" w:rsidRPr="00DA2178" w:rsidRDefault="00122DD5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OBRAZLOŽENJE PRORAČUNA ZA 2026. GODINU </w:t>
      </w:r>
    </w:p>
    <w:p w14:paraId="39D412B3" w14:textId="77777777" w:rsidR="00EB660B" w:rsidRPr="00DA2178" w:rsidRDefault="00EB660B" w:rsidP="00916DCD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1C760867" w14:textId="271C8567" w:rsidR="003D159D" w:rsidRPr="00DA2178" w:rsidRDefault="003D159D" w:rsidP="003D159D">
      <w:pPr>
        <w:spacing w:after="0" w:line="240" w:lineRule="auto"/>
        <w:jc w:val="both"/>
        <w:rPr>
          <w:rFonts w:eastAsia="Times New Roman" w:cstheme="minorHAnsi"/>
          <w:color w:val="4472C4" w:themeColor="accent1"/>
          <w:sz w:val="24"/>
          <w:szCs w:val="24"/>
        </w:rPr>
      </w:pPr>
      <w:r w:rsidRPr="00DA2178">
        <w:rPr>
          <w:rFonts w:eastAsia="Times New Roman" w:cstheme="minorHAnsi"/>
          <w:b/>
          <w:color w:val="4472C4" w:themeColor="accent1"/>
          <w:sz w:val="24"/>
          <w:szCs w:val="24"/>
        </w:rPr>
        <w:t>Sadržaj proračuna</w:t>
      </w:r>
    </w:p>
    <w:p w14:paraId="772D19CD" w14:textId="77777777" w:rsidR="003D159D" w:rsidRPr="00DA2178" w:rsidRDefault="003D159D" w:rsidP="003D159D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 w:themeColor="accent1"/>
        </w:rPr>
      </w:pPr>
    </w:p>
    <w:p w14:paraId="1843CB21" w14:textId="77777777" w:rsidR="003D159D" w:rsidRPr="00DA2178" w:rsidRDefault="003D159D" w:rsidP="00B8024D">
      <w:pPr>
        <w:spacing w:after="0" w:line="240" w:lineRule="auto"/>
        <w:jc w:val="both"/>
        <w:rPr>
          <w:rFonts w:eastAsia="Times New Roman" w:cstheme="minorHAnsi"/>
          <w:b/>
          <w:color w:val="4472C4"/>
        </w:rPr>
      </w:pPr>
      <w:r w:rsidRPr="00DA2178">
        <w:rPr>
          <w:rFonts w:eastAsia="Times New Roman" w:cstheme="minorHAnsi"/>
          <w:bCs/>
        </w:rPr>
        <w:t>Proračun JLS sastoji se od plana za proračunsku godinu i projekcija za sljedeće dvije godine. Proračun JLS sastoji se od općeg dijela, posebnog dijela i obrazloženja proračuna.</w:t>
      </w:r>
    </w:p>
    <w:p w14:paraId="7BD47BFD" w14:textId="77777777" w:rsidR="003D159D" w:rsidRPr="00DA2178" w:rsidRDefault="003D159D" w:rsidP="003D159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6"/>
        <w:gridCol w:w="2091"/>
        <w:gridCol w:w="4915"/>
      </w:tblGrid>
      <w:tr w:rsidR="003D159D" w:rsidRPr="00DA2178" w14:paraId="40CE5EB7" w14:textId="77777777" w:rsidTr="0082418C">
        <w:tc>
          <w:tcPr>
            <w:tcW w:w="2093" w:type="dxa"/>
            <w:shd w:val="clear" w:color="auto" w:fill="D9E2F3"/>
          </w:tcPr>
          <w:p w14:paraId="21A5924C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DA2178">
              <w:rPr>
                <w:rFonts w:eastAsia="Times New Roman" w:cstheme="minorHAnsi"/>
                <w:b/>
                <w:bCs/>
                <w:color w:val="4472C4" w:themeColor="accent1"/>
              </w:rPr>
              <w:t>SADRŽAJ</w:t>
            </w:r>
          </w:p>
        </w:tc>
        <w:tc>
          <w:tcPr>
            <w:tcW w:w="2126" w:type="dxa"/>
            <w:shd w:val="clear" w:color="auto" w:fill="D9E2F3"/>
          </w:tcPr>
          <w:p w14:paraId="67EA2AF9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DA2178">
              <w:rPr>
                <w:rFonts w:eastAsia="Times New Roman" w:cstheme="minorHAnsi"/>
                <w:b/>
                <w:bCs/>
                <w:color w:val="4472C4" w:themeColor="accent1"/>
              </w:rPr>
              <w:t>SASTAVNI DIO</w:t>
            </w:r>
          </w:p>
        </w:tc>
        <w:tc>
          <w:tcPr>
            <w:tcW w:w="5069" w:type="dxa"/>
            <w:shd w:val="clear" w:color="auto" w:fill="D9E2F3"/>
          </w:tcPr>
          <w:p w14:paraId="1D7F8998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DA2178">
              <w:rPr>
                <w:rFonts w:eastAsia="Times New Roman" w:cstheme="minorHAnsi"/>
                <w:b/>
                <w:bCs/>
                <w:color w:val="4472C4" w:themeColor="accent1"/>
              </w:rPr>
              <w:t>OPIS SASTAVNOG DIJELA</w:t>
            </w:r>
          </w:p>
        </w:tc>
      </w:tr>
      <w:tr w:rsidR="003D159D" w:rsidRPr="00DA2178" w14:paraId="656FD80F" w14:textId="77777777" w:rsidTr="0082418C">
        <w:tc>
          <w:tcPr>
            <w:tcW w:w="2093" w:type="dxa"/>
            <w:vMerge w:val="restart"/>
            <w:shd w:val="clear" w:color="auto" w:fill="F2F2F2"/>
            <w:vAlign w:val="center"/>
          </w:tcPr>
          <w:p w14:paraId="48146BCB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5278385E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69173E05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ukupni prihodi poslovanja i prihodi od prodaje nefinancijske imovine, ukupni rashodi poslovanja i rashodi za nabavu nefinancijske imovine</w:t>
            </w:r>
          </w:p>
          <w:p w14:paraId="3BB337C8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zajmova</w:t>
            </w:r>
          </w:p>
        </w:tc>
      </w:tr>
      <w:tr w:rsidR="003D159D" w:rsidRPr="00DA2178" w14:paraId="2C6B5163" w14:textId="77777777" w:rsidTr="0082418C">
        <w:tc>
          <w:tcPr>
            <w:tcW w:w="2093" w:type="dxa"/>
            <w:vMerge/>
            <w:shd w:val="clear" w:color="auto" w:fill="F2F2F2"/>
          </w:tcPr>
          <w:p w14:paraId="0EC0A094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DCFB2D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Račun prihoda i rashoda</w:t>
            </w:r>
          </w:p>
        </w:tc>
        <w:tc>
          <w:tcPr>
            <w:tcW w:w="5069" w:type="dxa"/>
          </w:tcPr>
          <w:p w14:paraId="4E9CA3AC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 xml:space="preserve">ukupni prihodi i rashodi iskazani prema izvorima financiranja i ekonomskoj klasifikaciji na razini skupine </w:t>
            </w:r>
          </w:p>
          <w:p w14:paraId="6A3FCB68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ukupni rashodi iskazani prema funkcijskoj klasifikaciji</w:t>
            </w:r>
          </w:p>
        </w:tc>
      </w:tr>
      <w:tr w:rsidR="003D159D" w:rsidRPr="00DA2178" w14:paraId="127DB2B9" w14:textId="77777777" w:rsidTr="0082418C">
        <w:tc>
          <w:tcPr>
            <w:tcW w:w="2093" w:type="dxa"/>
            <w:vMerge/>
            <w:shd w:val="clear" w:color="auto" w:fill="F2F2F2"/>
          </w:tcPr>
          <w:p w14:paraId="2C1E1F6E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A877FC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Račun financiranja</w:t>
            </w:r>
          </w:p>
        </w:tc>
        <w:tc>
          <w:tcPr>
            <w:tcW w:w="5069" w:type="dxa"/>
          </w:tcPr>
          <w:p w14:paraId="4C0FBACA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3D159D" w:rsidRPr="00DA2178" w14:paraId="6B73A07B" w14:textId="77777777" w:rsidTr="0082418C">
        <w:tc>
          <w:tcPr>
            <w:tcW w:w="2093" w:type="dxa"/>
            <w:vMerge/>
            <w:shd w:val="clear" w:color="auto" w:fill="F2F2F2"/>
          </w:tcPr>
          <w:p w14:paraId="7B3E26CA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630D72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5077DD7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3D159D" w:rsidRPr="00DA2178" w14:paraId="5B77BF5F" w14:textId="77777777" w:rsidTr="0082418C">
        <w:tc>
          <w:tcPr>
            <w:tcW w:w="2093" w:type="dxa"/>
            <w:vMerge/>
            <w:shd w:val="clear" w:color="auto" w:fill="F2F2F2"/>
          </w:tcPr>
          <w:p w14:paraId="4DE086CB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9FFA2E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Višegodišnji plan uravnoteženja</w:t>
            </w:r>
          </w:p>
        </w:tc>
        <w:tc>
          <w:tcPr>
            <w:tcW w:w="5069" w:type="dxa"/>
          </w:tcPr>
          <w:p w14:paraId="494D87C8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3E5EF207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3D159D" w:rsidRPr="00DA2178" w14:paraId="0E9DE3F2" w14:textId="77777777" w:rsidTr="0082418C">
        <w:tc>
          <w:tcPr>
            <w:tcW w:w="2093" w:type="dxa"/>
            <w:shd w:val="clear" w:color="auto" w:fill="F2F2F2"/>
            <w:vAlign w:val="center"/>
          </w:tcPr>
          <w:p w14:paraId="1BF58EA2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366D9EA4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266BBF7D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3D159D" w:rsidRPr="00DA2178" w14:paraId="3F28F49C" w14:textId="77777777" w:rsidTr="0082418C">
        <w:tc>
          <w:tcPr>
            <w:tcW w:w="2093" w:type="dxa"/>
            <w:shd w:val="clear" w:color="auto" w:fill="F2F2F2"/>
            <w:vAlign w:val="center"/>
          </w:tcPr>
          <w:p w14:paraId="5A3E83F8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2B599EC1" w14:textId="77777777" w:rsidR="003D159D" w:rsidRPr="00DA2178" w:rsidRDefault="003D159D" w:rsidP="008241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282C2DE7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41E9BDF3" w14:textId="77777777" w:rsidR="003D159D" w:rsidRPr="00DA2178" w:rsidRDefault="003D159D" w:rsidP="002865EB">
            <w:pPr>
              <w:numPr>
                <w:ilvl w:val="0"/>
                <w:numId w:val="2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A2178">
              <w:rPr>
                <w:rFonts w:eastAsia="Times New Roman" w:cstheme="minorHAnsi"/>
                <w:sz w:val="20"/>
                <w:szCs w:val="20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1A3654E4" w14:textId="77777777" w:rsidR="004422AA" w:rsidRPr="00DA2178" w:rsidRDefault="004422AA" w:rsidP="007602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4913B3C" w14:textId="77777777" w:rsidR="00B8024D" w:rsidRPr="00DA2178" w:rsidRDefault="0014546B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DA2178">
        <w:rPr>
          <w:rFonts w:cstheme="minorHAnsi"/>
          <w:noProof/>
          <w:color w:val="4472C4" w:themeColor="accent1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AC2C7E8" wp14:editId="4CAAEC82">
                <wp:simplePos x="0" y="0"/>
                <wp:positionH relativeFrom="column">
                  <wp:posOffset>4510405</wp:posOffset>
                </wp:positionH>
                <wp:positionV relativeFrom="paragraph">
                  <wp:posOffset>95250</wp:posOffset>
                </wp:positionV>
                <wp:extent cx="1685925" cy="1590675"/>
                <wp:effectExtent l="0" t="0" r="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65FF7" w14:textId="1048592F" w:rsidR="0082418C" w:rsidRDefault="00824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2C7E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55.15pt;margin-top:7.5pt;width:132.75pt;height:125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" filled="f" stroked="f">
                <v:textbox>
                  <w:txbxContent>
                    <w:p w14:paraId="70E65FF7" w14:textId="1048592F" w:rsidR="0082418C" w:rsidRDefault="0082418C"/>
                  </w:txbxContent>
                </v:textbox>
                <w10:wrap type="square"/>
              </v:shape>
            </w:pict>
          </mc:Fallback>
        </mc:AlternateContent>
      </w:r>
      <w:r w:rsidR="00F44802" w:rsidRPr="00DA2178">
        <w:rPr>
          <w:rFonts w:eastAsia="Times New Roman" w:cstheme="minorHAnsi"/>
          <w:b/>
          <w:color w:val="4472C4" w:themeColor="accent1"/>
          <w:sz w:val="24"/>
          <w:szCs w:val="24"/>
        </w:rPr>
        <w:t>P</w:t>
      </w:r>
      <w:r w:rsidR="00184AF7" w:rsidRPr="00DA2178">
        <w:rPr>
          <w:rFonts w:eastAsia="Times New Roman" w:cstheme="minorHAnsi"/>
          <w:b/>
          <w:color w:val="4472C4" w:themeColor="accent1"/>
          <w:sz w:val="24"/>
          <w:szCs w:val="24"/>
        </w:rPr>
        <w:t>roračunski korisnici:</w:t>
      </w:r>
    </w:p>
    <w:p w14:paraId="75637810" w14:textId="77777777" w:rsidR="00B8024D" w:rsidRPr="00DA2178" w:rsidRDefault="00B8024D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</w:rPr>
      </w:pPr>
    </w:p>
    <w:p w14:paraId="1F93C93F" w14:textId="029A52B4" w:rsidR="009569B1" w:rsidRPr="00DA2178" w:rsidRDefault="00184AF7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</w:rPr>
      </w:pPr>
      <w:r w:rsidRPr="00DA2178">
        <w:rPr>
          <w:rFonts w:cstheme="minorHAnsi"/>
        </w:rPr>
        <w:t>Proračunski korisnici su ustanove, tijela javne vlasti kojim</w:t>
      </w:r>
      <w:r w:rsidR="00FF2B6C" w:rsidRPr="00DA2178">
        <w:rPr>
          <w:rFonts w:cstheme="minorHAnsi"/>
        </w:rPr>
        <w:t xml:space="preserve">a je JLS osnivač ili suosnivač, </w:t>
      </w:r>
      <w:r w:rsidR="000B6FBB" w:rsidRPr="00DA2178">
        <w:rPr>
          <w:rFonts w:cstheme="minorHAnsi"/>
        </w:rPr>
        <w:t xml:space="preserve">a </w:t>
      </w:r>
      <w:r w:rsidR="00FF2B6C" w:rsidRPr="00DA2178">
        <w:rPr>
          <w:rFonts w:cstheme="minorHAnsi"/>
        </w:rPr>
        <w:t>čije je f</w:t>
      </w:r>
      <w:r w:rsidRPr="00DA2178">
        <w:rPr>
          <w:rFonts w:cstheme="minorHAnsi"/>
        </w:rPr>
        <w:t xml:space="preserve">inanciranje većim dijelom iz proračuna svog osnivača ili suosnivača. Proračunski korisnici JLS mogu biti dječji vrtići, knjižnice, javne vatrogasne postrojbe, muzeji, kazališta, domovi za starije i nemoćne osobe… </w:t>
      </w:r>
    </w:p>
    <w:p w14:paraId="5F3E472E" w14:textId="77777777" w:rsidR="00623F5E" w:rsidRDefault="00623F5E" w:rsidP="00707EA6">
      <w:pPr>
        <w:spacing w:after="0"/>
        <w:ind w:left="-284"/>
        <w:jc w:val="both"/>
        <w:rPr>
          <w:rFonts w:eastAsia="Times New Roman" w:cstheme="minorHAnsi"/>
        </w:rPr>
      </w:pPr>
      <w:r w:rsidRPr="00623F5E">
        <w:rPr>
          <w:rFonts w:eastAsia="Times New Roman" w:cstheme="minorHAnsi"/>
        </w:rPr>
        <w:t>Proračunski korisnik Općine Nova Rača je DV Račići.</w:t>
      </w:r>
    </w:p>
    <w:p w14:paraId="1F05C787" w14:textId="77777777" w:rsidR="00623F5E" w:rsidRDefault="00623F5E" w:rsidP="00707EA6">
      <w:pPr>
        <w:spacing w:after="0"/>
        <w:ind w:left="-284"/>
        <w:jc w:val="both"/>
        <w:rPr>
          <w:rFonts w:eastAsia="Times New Roman" w:cstheme="minorHAnsi"/>
        </w:rPr>
      </w:pPr>
    </w:p>
    <w:p w14:paraId="11A419CA" w14:textId="733DA592" w:rsidR="00184AF7" w:rsidRPr="00DA2178" w:rsidRDefault="00184AF7" w:rsidP="00707EA6">
      <w:pPr>
        <w:spacing w:after="0"/>
        <w:ind w:left="-284"/>
        <w:jc w:val="both"/>
        <w:rPr>
          <w:rFonts w:eastAsia="Times New Roman" w:cstheme="minorHAnsi"/>
          <w:sz w:val="24"/>
          <w:szCs w:val="24"/>
        </w:rPr>
      </w:pPr>
      <w:r w:rsidRPr="00DA2178">
        <w:rPr>
          <w:rFonts w:eastAsia="Times New Roman" w:cstheme="minorHAnsi"/>
          <w:b/>
          <w:bCs/>
          <w:color w:val="4472C4" w:themeColor="accent1"/>
          <w:sz w:val="24"/>
          <w:szCs w:val="24"/>
        </w:rPr>
        <w:t>Zakoni i sankcije</w:t>
      </w:r>
      <w:r w:rsidR="00407DE1" w:rsidRPr="00DA2178">
        <w:rPr>
          <w:rFonts w:eastAsia="Times New Roman" w:cstheme="minorHAnsi"/>
          <w:b/>
          <w:bCs/>
          <w:color w:val="4472C4" w:themeColor="accent1"/>
          <w:sz w:val="24"/>
          <w:szCs w:val="24"/>
        </w:rPr>
        <w:t>:</w:t>
      </w:r>
    </w:p>
    <w:p w14:paraId="00A89C69" w14:textId="4D0DAFF1" w:rsidR="00E9495A" w:rsidRPr="00DA2178" w:rsidRDefault="0014546B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DA2178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85D1814" wp14:editId="0E31D834">
                <wp:simplePos x="0" y="0"/>
                <wp:positionH relativeFrom="column">
                  <wp:posOffset>-499745</wp:posOffset>
                </wp:positionH>
                <wp:positionV relativeFrom="paragraph">
                  <wp:posOffset>175895</wp:posOffset>
                </wp:positionV>
                <wp:extent cx="1571625" cy="1114425"/>
                <wp:effectExtent l="0" t="0" r="0" b="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4D8B4D7B" w:rsidR="0082418C" w:rsidRDefault="0082418C" w:rsidP="0014546B">
                            <w:pPr>
                              <w:ind w:left="426" w:right="-37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7" type="#_x0000_t202" style="position:absolute;left:0;text-align:left;margin-left:-39.35pt;margin-top:13.85pt;width:123.75pt;height:87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" filled="f" stroked="f">
                <v:textbox>
                  <w:txbxContent>
                    <w:p w14:paraId="7BE85C8C" w14:textId="4D8B4D7B" w:rsidR="0082418C" w:rsidRDefault="0082418C" w:rsidP="0014546B">
                      <w:pPr>
                        <w:ind w:left="426" w:right="-37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C6A23" w14:textId="70226262" w:rsidR="0014546B" w:rsidRPr="00DA2178" w:rsidRDefault="006E6CFD" w:rsidP="005034B2">
      <w:pPr>
        <w:spacing w:line="240" w:lineRule="auto"/>
        <w:jc w:val="both"/>
        <w:rPr>
          <w:rFonts w:eastAsia="Times New Roman" w:cstheme="minorHAnsi"/>
        </w:rPr>
      </w:pPr>
      <w:bookmarkStart w:id="0" w:name="_Hlk64898716"/>
      <w:r w:rsidRPr="00DA2178">
        <w:rPr>
          <w:rFonts w:eastAsia="Times New Roman" w:cstheme="minorHAnsi"/>
        </w:rPr>
        <w:t>Sukladno Zakonu o Proračunu (</w:t>
      </w:r>
      <w:r w:rsidR="008A79BB" w:rsidRPr="00DA2178">
        <w:rPr>
          <w:rFonts w:eastAsia="Times New Roman" w:cstheme="minorHAnsi"/>
        </w:rPr>
        <w:t>»N</w:t>
      </w:r>
      <w:r w:rsidRPr="00DA2178">
        <w:rPr>
          <w:rFonts w:eastAsia="Times New Roman" w:cstheme="minorHAnsi"/>
        </w:rPr>
        <w:t>arodne novine</w:t>
      </w:r>
      <w:r w:rsidR="008A79BB" w:rsidRPr="00DA2178">
        <w:rPr>
          <w:rFonts w:eastAsia="Times New Roman" w:cstheme="minorHAnsi"/>
        </w:rPr>
        <w:t xml:space="preserve">«, broj </w:t>
      </w:r>
      <w:r w:rsidR="0093677B" w:rsidRPr="00DA2178">
        <w:rPr>
          <w:rFonts w:eastAsia="Times New Roman" w:cstheme="minorHAnsi"/>
        </w:rPr>
        <w:t>144/21</w:t>
      </w:r>
      <w:r w:rsidRPr="00DA2178">
        <w:rPr>
          <w:rFonts w:eastAsia="Times New Roman" w:cstheme="minorHAnsi"/>
        </w:rPr>
        <w:t>)</w:t>
      </w:r>
      <w:r w:rsidR="008A79BB" w:rsidRPr="00DA2178">
        <w:rPr>
          <w:rFonts w:eastAsia="Times New Roman" w:cstheme="minorHAnsi"/>
        </w:rPr>
        <w:t xml:space="preserve"> </w:t>
      </w:r>
      <w:r w:rsidR="00C72B62" w:rsidRPr="00DA2178">
        <w:rPr>
          <w:rFonts w:eastAsia="Times New Roman" w:cstheme="minorHAnsi"/>
        </w:rPr>
        <w:t xml:space="preserve">Proračun se donosi za jednu fiskalnu (proračunsku) godinu. Kod nas se fiskalna godina poklapa s kalendarskom i traje od </w:t>
      </w:r>
      <w:r w:rsidR="00A90FD9" w:rsidRPr="00DA2178">
        <w:rPr>
          <w:rFonts w:eastAsia="Times New Roman" w:cstheme="minorHAnsi"/>
        </w:rPr>
        <w:t xml:space="preserve"> </w:t>
      </w:r>
      <w:r w:rsidR="00C72B62" w:rsidRPr="00DA2178">
        <w:rPr>
          <w:rFonts w:eastAsia="Times New Roman" w:cstheme="minorHAnsi"/>
        </w:rPr>
        <w:t xml:space="preserve">01. siječnja do 31. prosinca. Jedini ovlašteni predlagatelj Proračuna je Općinski načelnik.  </w:t>
      </w:r>
      <w:r w:rsidR="00B8024D" w:rsidRPr="00DA2178">
        <w:rPr>
          <w:rFonts w:eastAsia="Times New Roman" w:cstheme="minorHAnsi"/>
        </w:rPr>
        <w:t>Općinski načelnik</w:t>
      </w:r>
      <w:r w:rsidR="00C72B62" w:rsidRPr="00DA2178">
        <w:rPr>
          <w:rFonts w:eastAsia="Times New Roman" w:cstheme="minorHAnsi"/>
        </w:rPr>
        <w:t xml:space="preserve"> odgovoran je za zakonito</w:t>
      </w:r>
      <w:r w:rsidR="00B950DF" w:rsidRPr="00DA2178">
        <w:rPr>
          <w:rFonts w:eastAsia="Times New Roman" w:cstheme="minorHAnsi"/>
        </w:rPr>
        <w:t xml:space="preserve"> i</w:t>
      </w:r>
      <w:r w:rsidR="00C72B62" w:rsidRPr="00DA2178">
        <w:rPr>
          <w:rFonts w:eastAsia="Times New Roman" w:cstheme="minorHAnsi"/>
        </w:rPr>
        <w:t xml:space="preserve"> </w:t>
      </w:r>
      <w:r w:rsidR="00B950DF" w:rsidRPr="00DA2178">
        <w:rPr>
          <w:rFonts w:eastAsia="Times New Roman" w:cstheme="minorHAnsi"/>
        </w:rPr>
        <w:t xml:space="preserve">pravilno planiranje </w:t>
      </w:r>
      <w:r w:rsidR="00C72B62" w:rsidRPr="00DA2178">
        <w:rPr>
          <w:rFonts w:eastAsia="Times New Roman" w:cstheme="minorHAnsi"/>
        </w:rPr>
        <w:t>i izvršavanje proračuna, za svrhovito, učinkovito i ekonomično raspolaganje proračunskim sredstvima. Proračun donosi</w:t>
      </w:r>
      <w:r w:rsidR="00B8024D" w:rsidRPr="00DA2178">
        <w:rPr>
          <w:rFonts w:eastAsia="Times New Roman" w:cstheme="minorHAnsi"/>
        </w:rPr>
        <w:t xml:space="preserve"> </w:t>
      </w:r>
      <w:r w:rsidR="00C72B62" w:rsidRPr="00DA2178">
        <w:rPr>
          <w:rFonts w:eastAsia="Times New Roman" w:cstheme="minorHAnsi"/>
        </w:rPr>
        <w:t>(izglasava)</w:t>
      </w:r>
      <w:r w:rsidR="00B8024D" w:rsidRPr="00DA2178">
        <w:rPr>
          <w:rFonts w:eastAsia="Times New Roman" w:cstheme="minorHAnsi"/>
        </w:rPr>
        <w:t xml:space="preserve"> </w:t>
      </w:r>
      <w:r w:rsidR="00C72B62" w:rsidRPr="00DA2178">
        <w:rPr>
          <w:rFonts w:eastAsia="Times New Roman" w:cstheme="minorHAnsi"/>
        </w:rPr>
        <w:t xml:space="preserve">Općinsko vijeće do kraja godine. </w:t>
      </w:r>
    </w:p>
    <w:p w14:paraId="5F7E029E" w14:textId="7F02F20A" w:rsidR="00C72B62" w:rsidRPr="00DA2178" w:rsidRDefault="00C72B62" w:rsidP="00053082">
      <w:pPr>
        <w:spacing w:line="240" w:lineRule="auto"/>
        <w:jc w:val="both"/>
        <w:rPr>
          <w:rFonts w:eastAsia="Times New Roman" w:cstheme="minorHAnsi"/>
        </w:rPr>
      </w:pPr>
      <w:r w:rsidRPr="00DA2178">
        <w:rPr>
          <w:rFonts w:eastAsia="Times New Roman" w:cstheme="minorHAnsi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03755FF" w14:textId="77777777" w:rsidR="00C72B62" w:rsidRPr="00DA2178" w:rsidRDefault="00C72B62" w:rsidP="00C72B62">
      <w:pPr>
        <w:spacing w:after="0" w:line="240" w:lineRule="auto"/>
        <w:jc w:val="both"/>
        <w:rPr>
          <w:rFonts w:eastAsia="Times New Roman" w:cstheme="minorHAnsi"/>
        </w:rPr>
      </w:pPr>
      <w:r w:rsidRPr="00DA2178">
        <w:rPr>
          <w:rFonts w:eastAsia="Times New Roman" w:cstheme="minorHAnsi"/>
        </w:rPr>
        <w:t xml:space="preserve">U slučaju kada je raspušteno samo Općinsko vijeće, a </w:t>
      </w:r>
      <w:r w:rsidR="004E1DAC" w:rsidRPr="00DA2178">
        <w:rPr>
          <w:rFonts w:eastAsia="Times New Roman" w:cstheme="minorHAnsi"/>
        </w:rPr>
        <w:t>O</w:t>
      </w:r>
      <w:r w:rsidRPr="00DA2178">
        <w:rPr>
          <w:rFonts w:eastAsia="Times New Roman" w:cstheme="minorHAnsi"/>
        </w:rPr>
        <w:t xml:space="preserve">pćinski načelnik nije razriješen, do imenovanja povjerenika Vlade Republike Hrvatske, financiranje se obavlja izvršavanjem redovnih i nužnih rashoda i izdataka temeljem odluke o financiranju nužnih rashoda i izdataka koju donosi </w:t>
      </w:r>
      <w:r w:rsidR="004E1DAC" w:rsidRPr="00DA2178">
        <w:rPr>
          <w:rFonts w:eastAsia="Times New Roman" w:cstheme="minorHAnsi"/>
        </w:rPr>
        <w:t>O</w:t>
      </w:r>
      <w:r w:rsidRPr="00DA2178">
        <w:rPr>
          <w:rFonts w:eastAsia="Times New Roman" w:cstheme="minorHAnsi"/>
        </w:rPr>
        <w:t>pćinski načelnik.</w:t>
      </w:r>
    </w:p>
    <w:p w14:paraId="1A0C580A" w14:textId="206F4C90" w:rsidR="00B6007A" w:rsidRPr="00DA2178" w:rsidRDefault="00C72B62" w:rsidP="007602C9">
      <w:pPr>
        <w:spacing w:line="240" w:lineRule="auto"/>
        <w:jc w:val="both"/>
        <w:rPr>
          <w:rFonts w:eastAsia="Times New Roman" w:cstheme="minorHAnsi"/>
        </w:rPr>
      </w:pPr>
      <w:r w:rsidRPr="00DA2178">
        <w:rPr>
          <w:rFonts w:eastAsia="Times New Roman" w:cstheme="minorHAnsi"/>
        </w:rPr>
        <w:t xml:space="preserve">Po imenovanju povjerenika Vlade Republike Hrvatske, </w:t>
      </w:r>
      <w:r w:rsidR="004E1DAC" w:rsidRPr="00DA2178">
        <w:rPr>
          <w:rFonts w:eastAsia="Times New Roman" w:cstheme="minorHAnsi"/>
        </w:rPr>
        <w:t>O</w:t>
      </w:r>
      <w:r w:rsidRPr="00DA2178">
        <w:rPr>
          <w:rFonts w:eastAsia="Times New Roman" w:cstheme="minorHAnsi"/>
        </w:rPr>
        <w:t>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</w:t>
      </w:r>
      <w:r w:rsidR="00B6007A" w:rsidRPr="00DA2178">
        <w:rPr>
          <w:rFonts w:eastAsia="Times New Roman" w:cstheme="minorHAnsi"/>
        </w:rPr>
        <w:t>.</w:t>
      </w:r>
    </w:p>
    <w:p w14:paraId="69A2E0CA" w14:textId="2EC6A560" w:rsidR="00B950DF" w:rsidRPr="00DA2178" w:rsidRDefault="00B950DF" w:rsidP="007602C9">
      <w:pPr>
        <w:spacing w:line="240" w:lineRule="auto"/>
        <w:jc w:val="both"/>
        <w:rPr>
          <w:rFonts w:eastAsia="Times New Roman" w:cstheme="minorHAnsi"/>
        </w:rPr>
      </w:pPr>
      <w:r w:rsidRPr="00DA2178">
        <w:rPr>
          <w:rFonts w:eastAsia="Times New Roman" w:cstheme="minorHAnsi"/>
        </w:rPr>
        <w:t>Ako do isteka roka privremenog financiranja nije donesen proračun u jedinici u kojoj je općinski načelnik koji nema zamjenika onemogućen u obavljanju svoje dužnosti, financiranje se obavlja izvršavanjem redovnih i nužnih rashoda i izdataka temeljem odluke o financiranju nužnih rashoda i izdataka koju donosi predstavničko tijelo na prijedlog privremenog zamjenika općinskog načelnika iz članka 43.a Zakona o lokalnoj i područnoj (regionalnoj) samoupravi (</w:t>
      </w:r>
      <w:r w:rsidR="008A79BB" w:rsidRPr="00DA2178">
        <w:rPr>
          <w:rFonts w:eastAsia="Times New Roman" w:cstheme="minorHAnsi"/>
        </w:rPr>
        <w:t>»</w:t>
      </w:r>
      <w:r w:rsidRPr="00DA2178">
        <w:rPr>
          <w:rFonts w:eastAsia="Times New Roman" w:cstheme="minorHAnsi"/>
        </w:rPr>
        <w:t>Narodne novine</w:t>
      </w:r>
      <w:r w:rsidR="008A79BB" w:rsidRPr="00DA2178">
        <w:rPr>
          <w:rFonts w:eastAsia="Times New Roman" w:cstheme="minorHAnsi"/>
        </w:rPr>
        <w:t>«</w:t>
      </w:r>
      <w:r w:rsidRPr="00DA2178">
        <w:rPr>
          <w:rFonts w:eastAsia="Times New Roman" w:cstheme="minorHAnsi"/>
        </w:rPr>
        <w:t>, broj 33/01, 60/01, 129/05, 109/07, 125/08, 36/09, 150/11, 144/12, 19/13, 137/15, 123/17, 98/19, 144/20).</w:t>
      </w:r>
      <w:bookmarkEnd w:id="0"/>
    </w:p>
    <w:p w14:paraId="16E3EAD7" w14:textId="77777777" w:rsidR="006012C1" w:rsidRDefault="006012C1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4F6A99C6" w14:textId="282C63C2" w:rsidR="00614B8F" w:rsidRPr="00425A71" w:rsidRDefault="00614B8F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Ukupni prihodi i primici Općine </w:t>
      </w:r>
      <w:r w:rsidR="00623F5E">
        <w:rPr>
          <w:rFonts w:eastAsia="Times New Roman" w:cstheme="minorHAnsi"/>
          <w:b/>
          <w:color w:val="4472C4" w:themeColor="accent1"/>
          <w:sz w:val="24"/>
          <w:szCs w:val="24"/>
        </w:rPr>
        <w:t>Nova Rača</w:t>
      </w: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za 202</w:t>
      </w:r>
      <w:r w:rsidR="008578A3">
        <w:rPr>
          <w:rFonts w:eastAsia="Times New Roman" w:cstheme="minorHAnsi"/>
          <w:b/>
          <w:color w:val="4472C4" w:themeColor="accent1"/>
          <w:sz w:val="24"/>
          <w:szCs w:val="24"/>
        </w:rPr>
        <w:t>6</w:t>
      </w: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. godinu planirani su u iznosu od </w:t>
      </w:r>
      <w:r w:rsidR="00C12E5C">
        <w:rPr>
          <w:rFonts w:eastAsia="Times New Roman" w:cstheme="minorHAnsi"/>
          <w:b/>
          <w:color w:val="4472C4" w:themeColor="accent1"/>
          <w:sz w:val="24"/>
          <w:szCs w:val="24"/>
        </w:rPr>
        <w:t>3.321.500,60</w:t>
      </w:r>
      <w:r w:rsidR="009F0D89" w:rsidRPr="00EE34F8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</w:t>
      </w:r>
      <w:r w:rsidRPr="00EE34F8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="008578A3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, </w:t>
      </w:r>
      <w:bookmarkStart w:id="1" w:name="_Hlk216342506"/>
      <w:r w:rsidR="008578A3">
        <w:rPr>
          <w:rFonts w:eastAsia="Times New Roman" w:cstheme="minorHAnsi"/>
          <w:b/>
          <w:color w:val="4472C4" w:themeColor="accent1"/>
          <w:sz w:val="24"/>
          <w:szCs w:val="24"/>
        </w:rPr>
        <w:t>Projekcije za 2027. godinu 3.578.632,00 eura i 2028. 3.206.655,00 eura</w:t>
      </w:r>
    </w:p>
    <w:bookmarkEnd w:id="1"/>
    <w:p w14:paraId="2E839CCB" w14:textId="77777777" w:rsidR="0067300A" w:rsidRPr="0096308B" w:rsidRDefault="0067300A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21AA3FC6" w14:textId="0B0ABE9F" w:rsidR="00B8024D" w:rsidRDefault="0096308B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Prihodi poslovanja 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Općine </w:t>
      </w:r>
      <w:r w:rsidR="0067300A">
        <w:rPr>
          <w:rFonts w:eastAsia="Times New Roman" w:cstheme="minorHAnsi"/>
          <w:bCs/>
          <w:sz w:val="24"/>
          <w:szCs w:val="24"/>
        </w:rPr>
        <w:t>Nova Rača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 za 202</w:t>
      </w:r>
      <w:r w:rsidR="00C12E5C">
        <w:rPr>
          <w:rFonts w:eastAsia="Times New Roman" w:cstheme="minorHAnsi"/>
          <w:bCs/>
          <w:sz w:val="24"/>
          <w:szCs w:val="24"/>
        </w:rPr>
        <w:t>6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. godinu planirani su u iznosu od </w:t>
      </w:r>
      <w:r w:rsidR="00234D97">
        <w:rPr>
          <w:rFonts w:eastAsia="Times New Roman" w:cstheme="minorHAnsi"/>
          <w:bCs/>
          <w:sz w:val="24"/>
          <w:szCs w:val="24"/>
        </w:rPr>
        <w:t>2.</w:t>
      </w:r>
      <w:r w:rsidR="00C12E5C">
        <w:rPr>
          <w:rFonts w:eastAsia="Times New Roman" w:cstheme="minorHAnsi"/>
          <w:bCs/>
          <w:sz w:val="24"/>
          <w:szCs w:val="24"/>
        </w:rPr>
        <w:t>753.000,60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 eura, a čine ih prihodi od poreza planirani u iznosu od </w:t>
      </w:r>
      <w:r w:rsidR="00C12E5C">
        <w:rPr>
          <w:rFonts w:eastAsia="Times New Roman" w:cstheme="minorHAnsi"/>
          <w:bCs/>
          <w:sz w:val="24"/>
          <w:szCs w:val="24"/>
        </w:rPr>
        <w:t>795,309,60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 eura, pomoći </w:t>
      </w:r>
      <w:r w:rsidR="0042238F" w:rsidRPr="00DA2178">
        <w:rPr>
          <w:rFonts w:eastAsia="Times New Roman" w:cstheme="minorHAnsi"/>
          <w:bCs/>
          <w:sz w:val="24"/>
          <w:szCs w:val="24"/>
        </w:rPr>
        <w:t xml:space="preserve">iz inozemstva i od subjekata unutar općeg proračuna 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planirane u iznosu od </w:t>
      </w:r>
      <w:r w:rsidR="00234D97">
        <w:rPr>
          <w:rFonts w:eastAsia="Times New Roman" w:cstheme="minorHAnsi"/>
          <w:bCs/>
          <w:sz w:val="24"/>
          <w:szCs w:val="24"/>
        </w:rPr>
        <w:t>1.</w:t>
      </w:r>
      <w:r w:rsidR="00C12E5C">
        <w:rPr>
          <w:rFonts w:eastAsia="Times New Roman" w:cstheme="minorHAnsi"/>
          <w:bCs/>
          <w:sz w:val="24"/>
          <w:szCs w:val="24"/>
        </w:rPr>
        <w:t>649.455</w:t>
      </w:r>
      <w:r w:rsidR="00276191">
        <w:rPr>
          <w:rFonts w:eastAsia="Times New Roman" w:cstheme="minorHAnsi"/>
          <w:bCs/>
          <w:sz w:val="24"/>
          <w:szCs w:val="24"/>
        </w:rPr>
        <w:t>,00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 eura, prihodi od imovine planirani u iznosu od </w:t>
      </w:r>
      <w:r w:rsidR="00AA2634">
        <w:rPr>
          <w:rFonts w:eastAsia="Times New Roman" w:cstheme="minorHAnsi"/>
          <w:bCs/>
          <w:sz w:val="24"/>
          <w:szCs w:val="24"/>
        </w:rPr>
        <w:t>1</w:t>
      </w:r>
      <w:r w:rsidR="00C12E5C">
        <w:rPr>
          <w:rFonts w:eastAsia="Times New Roman" w:cstheme="minorHAnsi"/>
          <w:bCs/>
          <w:sz w:val="24"/>
          <w:szCs w:val="24"/>
        </w:rPr>
        <w:t>00</w:t>
      </w:r>
      <w:r w:rsidR="00AA2634">
        <w:rPr>
          <w:rFonts w:eastAsia="Times New Roman" w:cstheme="minorHAnsi"/>
          <w:bCs/>
          <w:sz w:val="24"/>
          <w:szCs w:val="24"/>
        </w:rPr>
        <w:t>.</w:t>
      </w:r>
      <w:r w:rsidR="00C12E5C">
        <w:rPr>
          <w:rFonts w:eastAsia="Times New Roman" w:cstheme="minorHAnsi"/>
          <w:bCs/>
          <w:sz w:val="24"/>
          <w:szCs w:val="24"/>
        </w:rPr>
        <w:t>756</w:t>
      </w:r>
      <w:r w:rsidR="00AA2634">
        <w:rPr>
          <w:rFonts w:eastAsia="Times New Roman" w:cstheme="minorHAnsi"/>
          <w:bCs/>
          <w:sz w:val="24"/>
          <w:szCs w:val="24"/>
        </w:rPr>
        <w:t>,00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 eura, prihodi od upravnih i administrativnih pristojbi, pristojbi po posebnim propisima </w:t>
      </w:r>
      <w:r w:rsidR="00FF0CAD">
        <w:rPr>
          <w:rFonts w:eastAsia="Times New Roman" w:cstheme="minorHAnsi"/>
          <w:bCs/>
          <w:sz w:val="24"/>
          <w:szCs w:val="24"/>
        </w:rPr>
        <w:t xml:space="preserve">i naknade 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planirani u iznosu od </w:t>
      </w:r>
      <w:r w:rsidR="00C12E5C">
        <w:rPr>
          <w:rFonts w:eastAsia="Times New Roman" w:cstheme="minorHAnsi"/>
          <w:bCs/>
          <w:sz w:val="24"/>
          <w:szCs w:val="24"/>
        </w:rPr>
        <w:t>143.480</w:t>
      </w:r>
      <w:r w:rsidR="0088543C">
        <w:rPr>
          <w:rFonts w:eastAsia="Times New Roman" w:cstheme="minorHAnsi"/>
          <w:bCs/>
          <w:sz w:val="24"/>
          <w:szCs w:val="24"/>
        </w:rPr>
        <w:t>,00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 eura, </w:t>
      </w:r>
      <w:r w:rsidR="00FF0CAD">
        <w:rPr>
          <w:rFonts w:eastAsia="Times New Roman" w:cstheme="minorHAnsi"/>
          <w:bCs/>
          <w:sz w:val="24"/>
          <w:szCs w:val="24"/>
        </w:rPr>
        <w:t>p</w:t>
      </w:r>
      <w:r w:rsidR="00FF0CAD" w:rsidRPr="00FF0CAD">
        <w:rPr>
          <w:rFonts w:eastAsia="Times New Roman" w:cstheme="minorHAnsi"/>
          <w:bCs/>
          <w:sz w:val="24"/>
          <w:szCs w:val="24"/>
        </w:rPr>
        <w:t xml:space="preserve">rihodi od prodaje proizvoda i robe te pruženih usluga i prihodi od donacija </w:t>
      </w:r>
      <w:r w:rsidR="00AC735B">
        <w:rPr>
          <w:rFonts w:eastAsia="Times New Roman" w:cstheme="minorHAnsi"/>
          <w:bCs/>
          <w:sz w:val="24"/>
          <w:szCs w:val="24"/>
        </w:rPr>
        <w:t xml:space="preserve">planirani u iznosu od </w:t>
      </w:r>
      <w:r w:rsidR="00C12E5C">
        <w:rPr>
          <w:rFonts w:eastAsia="Times New Roman" w:cstheme="minorHAnsi"/>
          <w:bCs/>
          <w:sz w:val="24"/>
          <w:szCs w:val="24"/>
        </w:rPr>
        <w:t>1</w:t>
      </w:r>
      <w:r w:rsidR="00B3450B">
        <w:rPr>
          <w:rFonts w:eastAsia="Times New Roman" w:cstheme="minorHAnsi"/>
          <w:bCs/>
          <w:sz w:val="24"/>
          <w:szCs w:val="24"/>
        </w:rPr>
        <w:t>.00</w:t>
      </w:r>
      <w:r w:rsidR="006806F5">
        <w:rPr>
          <w:rFonts w:eastAsia="Times New Roman" w:cstheme="minorHAnsi"/>
          <w:bCs/>
          <w:sz w:val="24"/>
          <w:szCs w:val="24"/>
        </w:rPr>
        <w:t>0</w:t>
      </w:r>
      <w:r w:rsidR="00AC735B">
        <w:rPr>
          <w:rFonts w:eastAsia="Times New Roman" w:cstheme="minorHAnsi"/>
          <w:bCs/>
          <w:sz w:val="24"/>
          <w:szCs w:val="24"/>
        </w:rPr>
        <w:t>,00 eura</w:t>
      </w:r>
      <w:r w:rsidR="00B3450B">
        <w:rPr>
          <w:rFonts w:eastAsia="Times New Roman" w:cstheme="minorHAnsi"/>
          <w:bCs/>
          <w:sz w:val="24"/>
          <w:szCs w:val="24"/>
        </w:rPr>
        <w:t xml:space="preserve">, kazne, upravne mjere i ostali prihodi </w:t>
      </w:r>
      <w:r w:rsidR="00C12E5C">
        <w:rPr>
          <w:rFonts w:eastAsia="Times New Roman" w:cstheme="minorHAnsi"/>
          <w:bCs/>
          <w:sz w:val="24"/>
          <w:szCs w:val="24"/>
        </w:rPr>
        <w:t>63</w:t>
      </w:r>
      <w:r w:rsidR="00B3450B">
        <w:rPr>
          <w:rFonts w:eastAsia="Times New Roman" w:cstheme="minorHAnsi"/>
          <w:bCs/>
          <w:sz w:val="24"/>
          <w:szCs w:val="24"/>
        </w:rPr>
        <w:t>.000,00 eura.</w:t>
      </w:r>
      <w:r w:rsidR="00614B8F" w:rsidRPr="00DA2178">
        <w:rPr>
          <w:rFonts w:eastAsia="Times New Roman" w:cstheme="minorHAnsi"/>
          <w:bCs/>
          <w:sz w:val="24"/>
          <w:szCs w:val="24"/>
        </w:rPr>
        <w:t xml:space="preserve"> </w:t>
      </w:r>
    </w:p>
    <w:p w14:paraId="478BE1AC" w14:textId="77777777" w:rsidR="00964F02" w:rsidRDefault="00964F02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027C25BA" w14:textId="77777777" w:rsidR="00964F02" w:rsidRDefault="00964F02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21BB18C5" w14:textId="258A39BF" w:rsidR="002A63F7" w:rsidRPr="002A63F7" w:rsidRDefault="002A63F7" w:rsidP="00614B8F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2A63F7">
        <w:rPr>
          <w:rFonts w:eastAsia="Times New Roman" w:cstheme="minorHAnsi"/>
          <w:b/>
          <w:color w:val="4472C4" w:themeColor="accent1"/>
          <w:sz w:val="24"/>
          <w:szCs w:val="24"/>
        </w:rPr>
        <w:lastRenderedPageBreak/>
        <w:t>Prihodi od prodaje nefinancijske imovine</w:t>
      </w:r>
    </w:p>
    <w:p w14:paraId="286895EA" w14:textId="77777777" w:rsidR="002A63F7" w:rsidRDefault="002A63F7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33B8DCB4" w14:textId="4832A81F" w:rsidR="00DF255A" w:rsidRPr="002A63F7" w:rsidRDefault="00DF255A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2A63F7">
        <w:rPr>
          <w:rFonts w:eastAsia="Times New Roman" w:cstheme="minorHAnsi"/>
          <w:bCs/>
          <w:sz w:val="24"/>
          <w:szCs w:val="24"/>
        </w:rPr>
        <w:t xml:space="preserve">Prihodi od prodaje nefinancijske imovine planirani su u iznosu od </w:t>
      </w:r>
      <w:r w:rsidR="00C12E5C">
        <w:rPr>
          <w:rFonts w:eastAsia="Times New Roman" w:cstheme="minorHAnsi"/>
          <w:bCs/>
          <w:sz w:val="24"/>
          <w:szCs w:val="24"/>
        </w:rPr>
        <w:t>167.000</w:t>
      </w:r>
      <w:r w:rsidR="00FF22A6" w:rsidRPr="002A63F7">
        <w:rPr>
          <w:rFonts w:eastAsia="Times New Roman" w:cstheme="minorHAnsi"/>
          <w:bCs/>
          <w:sz w:val="24"/>
          <w:szCs w:val="24"/>
        </w:rPr>
        <w:t xml:space="preserve">,00 </w:t>
      </w:r>
      <w:r w:rsidRPr="002A63F7">
        <w:rPr>
          <w:rFonts w:eastAsia="Times New Roman" w:cstheme="minorHAnsi"/>
          <w:bCs/>
          <w:sz w:val="24"/>
          <w:szCs w:val="24"/>
        </w:rPr>
        <w:t>eura</w:t>
      </w:r>
      <w:r w:rsidR="00FF22A6" w:rsidRPr="002A63F7">
        <w:rPr>
          <w:rFonts w:eastAsia="Times New Roman" w:cstheme="minorHAnsi"/>
          <w:bCs/>
          <w:sz w:val="24"/>
          <w:szCs w:val="24"/>
        </w:rPr>
        <w:t xml:space="preserve">, od toga prihodi od prodaje </w:t>
      </w:r>
      <w:proofErr w:type="spellStart"/>
      <w:r w:rsidR="00FF22A6" w:rsidRPr="002A63F7">
        <w:rPr>
          <w:rFonts w:eastAsia="Times New Roman" w:cstheme="minorHAnsi"/>
          <w:bCs/>
          <w:sz w:val="24"/>
          <w:szCs w:val="24"/>
        </w:rPr>
        <w:t>neproizvedene</w:t>
      </w:r>
      <w:proofErr w:type="spellEnd"/>
      <w:r w:rsidR="00FF22A6" w:rsidRPr="002A63F7">
        <w:rPr>
          <w:rFonts w:eastAsia="Times New Roman" w:cstheme="minorHAnsi"/>
          <w:bCs/>
          <w:sz w:val="24"/>
          <w:szCs w:val="24"/>
        </w:rPr>
        <w:t xml:space="preserve"> dugotrajne imovine planirani u iznosu od </w:t>
      </w:r>
      <w:r w:rsidR="00C12E5C">
        <w:rPr>
          <w:rFonts w:eastAsia="Times New Roman" w:cstheme="minorHAnsi"/>
          <w:bCs/>
          <w:sz w:val="24"/>
          <w:szCs w:val="24"/>
        </w:rPr>
        <w:t>166.500</w:t>
      </w:r>
      <w:r w:rsidR="00FF22A6" w:rsidRPr="002A63F7">
        <w:rPr>
          <w:rFonts w:eastAsia="Times New Roman" w:cstheme="minorHAnsi"/>
          <w:bCs/>
          <w:sz w:val="24"/>
          <w:szCs w:val="24"/>
        </w:rPr>
        <w:t>,00 eu</w:t>
      </w:r>
      <w:r w:rsidR="002A63F7" w:rsidRPr="002A63F7">
        <w:rPr>
          <w:rFonts w:eastAsia="Times New Roman" w:cstheme="minorHAnsi"/>
          <w:bCs/>
          <w:sz w:val="24"/>
          <w:szCs w:val="24"/>
        </w:rPr>
        <w:t xml:space="preserve">ra, te prihodi od prodaje proizvedene dugotrajne imovine planirani u iznosu od </w:t>
      </w:r>
      <w:r w:rsidR="00376245">
        <w:rPr>
          <w:rFonts w:eastAsia="Times New Roman" w:cstheme="minorHAnsi"/>
          <w:bCs/>
          <w:sz w:val="24"/>
          <w:szCs w:val="24"/>
        </w:rPr>
        <w:t>500</w:t>
      </w:r>
      <w:r w:rsidR="002A63F7" w:rsidRPr="002A63F7">
        <w:rPr>
          <w:rFonts w:eastAsia="Times New Roman" w:cstheme="minorHAnsi"/>
          <w:bCs/>
          <w:sz w:val="24"/>
          <w:szCs w:val="24"/>
        </w:rPr>
        <w:t>,00 eura.</w:t>
      </w:r>
    </w:p>
    <w:p w14:paraId="6B6B6733" w14:textId="77777777" w:rsidR="00827F08" w:rsidRDefault="00827F08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3321A7E0" w14:textId="75421711" w:rsidR="00B8024D" w:rsidRDefault="00827F08" w:rsidP="006202EA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EE7CFC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Primici od financijske imovine i zaduživanja planirani su u iznosu od </w:t>
      </w:r>
      <w:r w:rsidR="00376245">
        <w:rPr>
          <w:rFonts w:eastAsia="Times New Roman" w:cstheme="minorHAnsi"/>
          <w:b/>
          <w:color w:val="4472C4" w:themeColor="accent1"/>
          <w:sz w:val="24"/>
          <w:szCs w:val="24"/>
        </w:rPr>
        <w:t>400.000</w:t>
      </w:r>
      <w:r w:rsidRPr="00EE7CFC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,00 </w:t>
      </w:r>
      <w:r w:rsidR="00D03595" w:rsidRPr="00EE7CFC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="00F80A9C">
        <w:rPr>
          <w:rFonts w:eastAsia="Times New Roman" w:cstheme="minorHAnsi"/>
          <w:b/>
          <w:color w:val="4472C4" w:themeColor="accent1"/>
          <w:sz w:val="24"/>
          <w:szCs w:val="24"/>
        </w:rPr>
        <w:t>.</w:t>
      </w:r>
    </w:p>
    <w:p w14:paraId="2A600176" w14:textId="3FE76E56" w:rsidR="00F7408F" w:rsidRDefault="00F80A9C" w:rsidP="0075723E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4472C4" w:themeColor="accent1"/>
          <w:sz w:val="24"/>
          <w:szCs w:val="24"/>
        </w:rPr>
        <w:t>Vlastiti izvori – rezultat po</w:t>
      </w:r>
      <w:r w:rsidR="0019462F">
        <w:rPr>
          <w:rFonts w:eastAsia="Times New Roman" w:cstheme="minorHAnsi"/>
          <w:b/>
          <w:color w:val="4472C4" w:themeColor="accent1"/>
          <w:sz w:val="24"/>
          <w:szCs w:val="24"/>
        </w:rPr>
        <w:t>s</w:t>
      </w:r>
      <w:r>
        <w:rPr>
          <w:rFonts w:eastAsia="Times New Roman" w:cstheme="minorHAnsi"/>
          <w:b/>
          <w:color w:val="4472C4" w:themeColor="accent1"/>
          <w:sz w:val="24"/>
          <w:szCs w:val="24"/>
        </w:rPr>
        <w:t>l</w:t>
      </w:r>
      <w:r w:rsidR="0019462F">
        <w:rPr>
          <w:rFonts w:eastAsia="Times New Roman" w:cstheme="minorHAnsi"/>
          <w:b/>
          <w:color w:val="4472C4" w:themeColor="accent1"/>
          <w:sz w:val="24"/>
          <w:szCs w:val="24"/>
        </w:rPr>
        <w:t>o</w:t>
      </w:r>
      <w:r>
        <w:rPr>
          <w:rFonts w:eastAsia="Times New Roman" w:cstheme="minorHAnsi"/>
          <w:b/>
          <w:color w:val="4472C4" w:themeColor="accent1"/>
          <w:sz w:val="24"/>
          <w:szCs w:val="24"/>
        </w:rPr>
        <w:t xml:space="preserve">vanja planirano u iznosu od </w:t>
      </w:r>
      <w:r w:rsidR="006C2F59">
        <w:rPr>
          <w:rFonts w:eastAsia="Times New Roman" w:cstheme="minorHAnsi"/>
          <w:b/>
          <w:color w:val="4472C4" w:themeColor="accent1"/>
          <w:sz w:val="24"/>
          <w:szCs w:val="24"/>
        </w:rPr>
        <w:t>1.</w:t>
      </w:r>
      <w:r w:rsidR="00376245">
        <w:rPr>
          <w:rFonts w:eastAsia="Times New Roman" w:cstheme="minorHAnsi"/>
          <w:b/>
          <w:color w:val="4472C4" w:themeColor="accent1"/>
          <w:sz w:val="24"/>
          <w:szCs w:val="24"/>
        </w:rPr>
        <w:t>5</w:t>
      </w:r>
      <w:r w:rsidR="006C2F59">
        <w:rPr>
          <w:rFonts w:eastAsia="Times New Roman" w:cstheme="minorHAnsi"/>
          <w:b/>
          <w:color w:val="4472C4" w:themeColor="accent1"/>
          <w:sz w:val="24"/>
          <w:szCs w:val="24"/>
        </w:rPr>
        <w:t>00</w:t>
      </w:r>
      <w:r>
        <w:rPr>
          <w:rFonts w:eastAsia="Times New Roman" w:cstheme="minorHAnsi"/>
          <w:b/>
          <w:color w:val="4472C4" w:themeColor="accent1"/>
          <w:sz w:val="24"/>
          <w:szCs w:val="24"/>
        </w:rPr>
        <w:t>,00 eura.</w:t>
      </w:r>
    </w:p>
    <w:tbl>
      <w:tblPr>
        <w:tblStyle w:val="Reetkatablice"/>
        <w:tblW w:w="5006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268"/>
      </w:tblGrid>
      <w:tr w:rsidR="00B8024D" w:rsidRPr="009D17F4" w14:paraId="5B48C44A" w14:textId="32B1913C" w:rsidTr="00942BA8">
        <w:trPr>
          <w:trHeight w:val="722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897DA92" w14:textId="5CFB24CB" w:rsidR="00B8024D" w:rsidRPr="009D17F4" w:rsidRDefault="00B8024D" w:rsidP="009E4BEF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bookmarkStart w:id="2" w:name="_Hlk64526596"/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PRIHODI I PRIMICI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012AFD1" w14:textId="77777777" w:rsidR="00B8024D" w:rsidRPr="009D17F4" w:rsidRDefault="00B8024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PLAN </w:t>
            </w:r>
          </w:p>
          <w:p w14:paraId="1A478274" w14:textId="5E94331F" w:rsidR="00B8024D" w:rsidRPr="009D17F4" w:rsidRDefault="00B8024D" w:rsidP="00376245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376245">
              <w:rPr>
                <w:rFonts w:cstheme="minorHAnsi"/>
                <w:b/>
                <w:color w:val="4472C4" w:themeColor="accent1"/>
                <w:sz w:val="20"/>
                <w:szCs w:val="20"/>
              </w:rPr>
              <w:t>6</w:t>
            </w:r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E1666A6" w14:textId="43E9B25D" w:rsidR="00B8024D" w:rsidRPr="009D17F4" w:rsidRDefault="00B8024D" w:rsidP="00376245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PROJEKCIJE 202</w:t>
            </w:r>
            <w:r w:rsidR="00376245">
              <w:rPr>
                <w:rFonts w:cstheme="minorHAnsi"/>
                <w:b/>
                <w:color w:val="4472C4" w:themeColor="accent1"/>
                <w:sz w:val="20"/>
                <w:szCs w:val="20"/>
              </w:rPr>
              <w:t>7</w:t>
            </w:r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4646A24" w14:textId="18FDF762" w:rsidR="00B8024D" w:rsidRPr="009D17F4" w:rsidRDefault="00B8024D" w:rsidP="00376245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PROJEKCIJE 202</w:t>
            </w:r>
            <w:r w:rsidR="00376245">
              <w:rPr>
                <w:rFonts w:cstheme="minorHAnsi"/>
                <w:b/>
                <w:color w:val="4472C4" w:themeColor="accent1"/>
                <w:sz w:val="20"/>
                <w:szCs w:val="20"/>
              </w:rPr>
              <w:t>8</w:t>
            </w:r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9D17F4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</w:tr>
      <w:bookmarkEnd w:id="2"/>
      <w:tr w:rsidR="00DF4246" w:rsidRPr="009D17F4" w14:paraId="5216E55A" w14:textId="77777777" w:rsidTr="00DF4246">
        <w:trPr>
          <w:trHeight w:val="479"/>
          <w:jc w:val="center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119F233A" w14:textId="2A322B07" w:rsidR="00DF4246" w:rsidRPr="009D17F4" w:rsidRDefault="00DF4246" w:rsidP="00DF4246">
            <w:pPr>
              <w:rPr>
                <w:rFonts w:cstheme="minorHAnsi"/>
                <w:b/>
                <w:sz w:val="20"/>
                <w:szCs w:val="20"/>
              </w:rPr>
            </w:pPr>
            <w:r w:rsidRPr="009D17F4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1250" w:type="pct"/>
            <w:vAlign w:val="center"/>
          </w:tcPr>
          <w:p w14:paraId="0F6BB151" w14:textId="6BEE3F03" w:rsidR="00DF4246" w:rsidRPr="00DF4246" w:rsidRDefault="00DF4246" w:rsidP="00EB36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F4246">
              <w:rPr>
                <w:b/>
                <w:bCs/>
                <w:sz w:val="20"/>
                <w:szCs w:val="20"/>
              </w:rPr>
              <w:t>2.</w:t>
            </w:r>
            <w:r w:rsidR="00EB36B0">
              <w:rPr>
                <w:b/>
                <w:bCs/>
                <w:sz w:val="20"/>
                <w:szCs w:val="20"/>
              </w:rPr>
              <w:t>753.000,60</w:t>
            </w:r>
          </w:p>
        </w:tc>
        <w:tc>
          <w:tcPr>
            <w:tcW w:w="1250" w:type="pct"/>
            <w:vAlign w:val="center"/>
          </w:tcPr>
          <w:p w14:paraId="7646AE17" w14:textId="11CF4E87" w:rsidR="00DF4246" w:rsidRPr="00DF4246" w:rsidRDefault="00EB36B0" w:rsidP="00DF42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3.106.082</w:t>
            </w:r>
            <w:r w:rsidR="00DF4246" w:rsidRPr="00DF424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317E3729" w14:textId="72D256F5" w:rsidR="00DF4246" w:rsidRPr="00DF4246" w:rsidRDefault="00231451" w:rsidP="00DF424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2.733.605,00</w:t>
            </w:r>
          </w:p>
        </w:tc>
      </w:tr>
      <w:tr w:rsidR="0048719B" w:rsidRPr="009D17F4" w14:paraId="49282180" w14:textId="77777777" w:rsidTr="0048719B">
        <w:trPr>
          <w:trHeight w:val="479"/>
          <w:jc w:val="center"/>
        </w:trPr>
        <w:tc>
          <w:tcPr>
            <w:tcW w:w="1250" w:type="pct"/>
            <w:vAlign w:val="center"/>
          </w:tcPr>
          <w:p w14:paraId="53699625" w14:textId="4E840292" w:rsidR="0048719B" w:rsidRPr="009D17F4" w:rsidRDefault="0048719B" w:rsidP="0048719B">
            <w:pPr>
              <w:rPr>
                <w:rFonts w:cstheme="minorHAnsi"/>
                <w:bCs/>
                <w:sz w:val="20"/>
                <w:szCs w:val="20"/>
              </w:rPr>
            </w:pPr>
            <w:r w:rsidRPr="009D17F4">
              <w:rPr>
                <w:rFonts w:cstheme="minorHAnsi"/>
                <w:b/>
                <w:sz w:val="20"/>
                <w:szCs w:val="20"/>
              </w:rPr>
              <w:t>61</w:t>
            </w:r>
            <w:r w:rsidRPr="009D17F4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1250" w:type="pct"/>
            <w:vAlign w:val="center"/>
          </w:tcPr>
          <w:p w14:paraId="0899C520" w14:textId="772E4CCB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795.309,60</w:t>
            </w:r>
          </w:p>
        </w:tc>
        <w:tc>
          <w:tcPr>
            <w:tcW w:w="1250" w:type="pct"/>
            <w:vAlign w:val="center"/>
          </w:tcPr>
          <w:p w14:paraId="3E38D07E" w14:textId="5E4989E3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798.080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0E2C00D2" w14:textId="7A61C895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813.050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</w:tr>
      <w:tr w:rsidR="0048719B" w:rsidRPr="009D17F4" w14:paraId="5C2E9B46" w14:textId="77777777" w:rsidTr="0048719B">
        <w:trPr>
          <w:trHeight w:val="1047"/>
          <w:jc w:val="center"/>
        </w:trPr>
        <w:tc>
          <w:tcPr>
            <w:tcW w:w="1250" w:type="pct"/>
            <w:vAlign w:val="center"/>
          </w:tcPr>
          <w:p w14:paraId="239A0198" w14:textId="6F6F10D5" w:rsidR="0048719B" w:rsidRPr="009D17F4" w:rsidRDefault="0048719B" w:rsidP="0048719B">
            <w:pPr>
              <w:rPr>
                <w:rFonts w:cstheme="minorHAnsi"/>
                <w:bCs/>
                <w:sz w:val="20"/>
                <w:szCs w:val="20"/>
              </w:rPr>
            </w:pPr>
            <w:r w:rsidRPr="009D17F4">
              <w:rPr>
                <w:rFonts w:cstheme="minorHAnsi"/>
                <w:b/>
                <w:sz w:val="20"/>
                <w:szCs w:val="20"/>
              </w:rPr>
              <w:t>63</w:t>
            </w:r>
            <w:r w:rsidRPr="009D17F4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1250" w:type="pct"/>
            <w:vAlign w:val="center"/>
          </w:tcPr>
          <w:p w14:paraId="24DC4AA7" w14:textId="663E9D55" w:rsidR="0048719B" w:rsidRPr="0048719B" w:rsidRDefault="00B70E1A" w:rsidP="002314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31451">
              <w:rPr>
                <w:sz w:val="20"/>
                <w:szCs w:val="20"/>
              </w:rPr>
              <w:t>649.455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24935A7F" w14:textId="66006E09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2.049.916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3228A42A" w14:textId="0917D224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1.658.734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</w:tr>
      <w:tr w:rsidR="0048719B" w:rsidRPr="009D17F4" w14:paraId="210020AF" w14:textId="77777777" w:rsidTr="0048719B">
        <w:trPr>
          <w:trHeight w:val="479"/>
          <w:jc w:val="center"/>
        </w:trPr>
        <w:tc>
          <w:tcPr>
            <w:tcW w:w="1250" w:type="pct"/>
            <w:vAlign w:val="center"/>
          </w:tcPr>
          <w:p w14:paraId="0307B93B" w14:textId="2B0FE910" w:rsidR="0048719B" w:rsidRPr="009D17F4" w:rsidRDefault="0048719B" w:rsidP="0048719B">
            <w:pPr>
              <w:rPr>
                <w:rFonts w:cstheme="minorHAnsi"/>
                <w:bCs/>
                <w:sz w:val="20"/>
                <w:szCs w:val="20"/>
              </w:rPr>
            </w:pPr>
            <w:r w:rsidRPr="009D17F4">
              <w:rPr>
                <w:rFonts w:cstheme="minorHAnsi"/>
                <w:b/>
                <w:sz w:val="20"/>
                <w:szCs w:val="20"/>
              </w:rPr>
              <w:t>64</w:t>
            </w:r>
            <w:r w:rsidRPr="009D17F4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1250" w:type="pct"/>
            <w:vAlign w:val="center"/>
          </w:tcPr>
          <w:p w14:paraId="3EA8B064" w14:textId="0B2A6EEC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100.756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57A7171F" w14:textId="46780139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101.666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6883BD40" w14:textId="492DFB1F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102.426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</w:tr>
      <w:tr w:rsidR="0048719B" w:rsidRPr="009D17F4" w14:paraId="73660010" w14:textId="77777777" w:rsidTr="0048719B">
        <w:trPr>
          <w:trHeight w:val="1219"/>
          <w:jc w:val="center"/>
        </w:trPr>
        <w:tc>
          <w:tcPr>
            <w:tcW w:w="1250" w:type="pct"/>
            <w:vAlign w:val="center"/>
          </w:tcPr>
          <w:p w14:paraId="1CF2AAA6" w14:textId="6ECD1DB2" w:rsidR="0048719B" w:rsidRPr="009D17F4" w:rsidRDefault="0048719B" w:rsidP="0048719B">
            <w:pPr>
              <w:rPr>
                <w:rFonts w:cstheme="minorHAnsi"/>
                <w:bCs/>
                <w:sz w:val="20"/>
                <w:szCs w:val="20"/>
              </w:rPr>
            </w:pPr>
            <w:r w:rsidRPr="009D17F4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9D17F4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250" w:type="pct"/>
            <w:vAlign w:val="center"/>
          </w:tcPr>
          <w:p w14:paraId="46C047E5" w14:textId="335EC7C2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143.480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6251F385" w14:textId="7A5D6856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146.420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5992E4F2" w14:textId="69B5646C" w:rsidR="0048719B" w:rsidRPr="0048719B" w:rsidRDefault="00231451" w:rsidP="00487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149.395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</w:tr>
      <w:tr w:rsidR="0048719B" w:rsidRPr="009D17F4" w14:paraId="7FA44720" w14:textId="77777777" w:rsidTr="0048719B">
        <w:trPr>
          <w:trHeight w:val="1123"/>
          <w:jc w:val="center"/>
        </w:trPr>
        <w:tc>
          <w:tcPr>
            <w:tcW w:w="1250" w:type="pct"/>
            <w:vAlign w:val="center"/>
          </w:tcPr>
          <w:p w14:paraId="5B9F9A5E" w14:textId="780B8B02" w:rsidR="0048719B" w:rsidRPr="009D17F4" w:rsidRDefault="0048719B" w:rsidP="0048719B">
            <w:pPr>
              <w:rPr>
                <w:rFonts w:cstheme="minorHAnsi"/>
                <w:b/>
                <w:sz w:val="20"/>
                <w:szCs w:val="20"/>
              </w:rPr>
            </w:pPr>
            <w:r w:rsidRPr="009D17F4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9D17F4">
              <w:rPr>
                <w:rFonts w:cstheme="minorHAnsi"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250" w:type="pct"/>
            <w:vAlign w:val="center"/>
          </w:tcPr>
          <w:p w14:paraId="14F1F745" w14:textId="4BF79F24" w:rsidR="0048719B" w:rsidRPr="0048719B" w:rsidRDefault="00231451" w:rsidP="00487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719B" w:rsidRPr="0048719B">
              <w:rPr>
                <w:sz w:val="20"/>
                <w:szCs w:val="20"/>
              </w:rPr>
              <w:t>.00</w:t>
            </w:r>
            <w:r w:rsidR="00B70E1A">
              <w:rPr>
                <w:sz w:val="20"/>
                <w:szCs w:val="20"/>
              </w:rPr>
              <w:t>0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21A7D3DB" w14:textId="3CEA6502" w:rsidR="0048719B" w:rsidRPr="0048719B" w:rsidRDefault="00231451" w:rsidP="00487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3E773E78" w14:textId="1EEB1E8E" w:rsidR="0048719B" w:rsidRPr="0048719B" w:rsidRDefault="00231451" w:rsidP="00487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="0048719B" w:rsidRPr="0048719B">
              <w:rPr>
                <w:sz w:val="20"/>
                <w:szCs w:val="20"/>
              </w:rPr>
              <w:t>,00</w:t>
            </w:r>
          </w:p>
        </w:tc>
      </w:tr>
      <w:tr w:rsidR="0048719B" w:rsidRPr="009D17F4" w14:paraId="7D4ED48B" w14:textId="77777777" w:rsidTr="0048719B">
        <w:trPr>
          <w:trHeight w:val="1123"/>
          <w:jc w:val="center"/>
        </w:trPr>
        <w:tc>
          <w:tcPr>
            <w:tcW w:w="1250" w:type="pct"/>
            <w:vAlign w:val="center"/>
          </w:tcPr>
          <w:p w14:paraId="2A20330E" w14:textId="02A5382B" w:rsidR="0048719B" w:rsidRPr="009D17F4" w:rsidRDefault="0048719B" w:rsidP="0048719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48719B">
              <w:rPr>
                <w:rFonts w:cstheme="minorHAnsi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250" w:type="pct"/>
            <w:vAlign w:val="center"/>
          </w:tcPr>
          <w:p w14:paraId="30536206" w14:textId="43580738" w:rsidR="0048719B" w:rsidRPr="0048719B" w:rsidRDefault="00231451" w:rsidP="00487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48719B" w:rsidRPr="0048719B">
              <w:rPr>
                <w:sz w:val="20"/>
                <w:szCs w:val="20"/>
              </w:rPr>
              <w:t>.000,00</w:t>
            </w:r>
          </w:p>
        </w:tc>
        <w:tc>
          <w:tcPr>
            <w:tcW w:w="1250" w:type="pct"/>
            <w:vAlign w:val="center"/>
          </w:tcPr>
          <w:p w14:paraId="09E45407" w14:textId="3813F331" w:rsidR="0048719B" w:rsidRPr="0048719B" w:rsidRDefault="0048719B" w:rsidP="0048719B">
            <w:pPr>
              <w:jc w:val="center"/>
              <w:rPr>
                <w:sz w:val="20"/>
                <w:szCs w:val="20"/>
              </w:rPr>
            </w:pPr>
            <w:r w:rsidRPr="0048719B">
              <w:rPr>
                <w:sz w:val="20"/>
                <w:szCs w:val="20"/>
              </w:rPr>
              <w:t>9.000,00</w:t>
            </w:r>
          </w:p>
        </w:tc>
        <w:tc>
          <w:tcPr>
            <w:tcW w:w="1250" w:type="pct"/>
            <w:vAlign w:val="center"/>
          </w:tcPr>
          <w:p w14:paraId="17784DD6" w14:textId="70656C93" w:rsidR="0048719B" w:rsidRPr="0048719B" w:rsidRDefault="0048719B" w:rsidP="0048719B">
            <w:pPr>
              <w:jc w:val="center"/>
              <w:rPr>
                <w:sz w:val="20"/>
                <w:szCs w:val="20"/>
              </w:rPr>
            </w:pPr>
            <w:r w:rsidRPr="0048719B">
              <w:rPr>
                <w:sz w:val="20"/>
                <w:szCs w:val="20"/>
              </w:rPr>
              <w:t>9.000,00</w:t>
            </w:r>
          </w:p>
        </w:tc>
      </w:tr>
      <w:tr w:rsidR="00615A1F" w:rsidRPr="009D17F4" w14:paraId="51634A99" w14:textId="77777777" w:rsidTr="00615A1F">
        <w:trPr>
          <w:trHeight w:val="719"/>
          <w:jc w:val="center"/>
        </w:trPr>
        <w:tc>
          <w:tcPr>
            <w:tcW w:w="1250" w:type="pct"/>
            <w:vAlign w:val="center"/>
          </w:tcPr>
          <w:p w14:paraId="6ED40583" w14:textId="1BF5925B" w:rsidR="00615A1F" w:rsidRPr="009D17F4" w:rsidRDefault="00615A1F" w:rsidP="00615A1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7 </w:t>
            </w:r>
            <w:r w:rsidRPr="0078408E">
              <w:rPr>
                <w:rFonts w:cstheme="minorHAnsi"/>
                <w:b/>
                <w:sz w:val="20"/>
                <w:szCs w:val="20"/>
              </w:rPr>
              <w:t>Prihodi od prodaje nefinancijske imovine</w:t>
            </w:r>
          </w:p>
        </w:tc>
        <w:tc>
          <w:tcPr>
            <w:tcW w:w="1250" w:type="pct"/>
            <w:vAlign w:val="center"/>
          </w:tcPr>
          <w:p w14:paraId="56E46ED2" w14:textId="3186C7E2" w:rsidR="00615A1F" w:rsidRPr="00615A1F" w:rsidRDefault="00231451" w:rsidP="00615A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167.000</w:t>
            </w:r>
            <w:r w:rsidR="00615A1F" w:rsidRPr="00615A1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147C4E6D" w14:textId="44368A12" w:rsidR="00615A1F" w:rsidRPr="00615A1F" w:rsidRDefault="00231451" w:rsidP="00615A1F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  <w:r w:rsidR="00615A1F" w:rsidRPr="00615A1F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50" w:type="pct"/>
            <w:vAlign w:val="center"/>
          </w:tcPr>
          <w:p w14:paraId="7FD960CB" w14:textId="08CFFECF" w:rsidR="00615A1F" w:rsidRPr="00615A1F" w:rsidRDefault="00231451" w:rsidP="00615A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67.000</w:t>
            </w:r>
            <w:r w:rsidR="00615A1F" w:rsidRPr="00615A1F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615A1F" w:rsidRPr="009D17F4" w14:paraId="334EF2E7" w14:textId="77777777" w:rsidTr="00615A1F">
        <w:trPr>
          <w:trHeight w:val="719"/>
          <w:jc w:val="center"/>
        </w:trPr>
        <w:tc>
          <w:tcPr>
            <w:tcW w:w="1250" w:type="pct"/>
            <w:vAlign w:val="center"/>
          </w:tcPr>
          <w:p w14:paraId="47C22FB6" w14:textId="0C078400" w:rsidR="00615A1F" w:rsidRDefault="00615A1F" w:rsidP="00615A1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8C3BF1">
              <w:rPr>
                <w:rFonts w:cstheme="minorHAnsi"/>
                <w:bCs/>
                <w:sz w:val="20"/>
                <w:szCs w:val="20"/>
              </w:rPr>
              <w:t xml:space="preserve">Prihodi od prodaje </w:t>
            </w:r>
            <w:proofErr w:type="spellStart"/>
            <w:r w:rsidRPr="008C3BF1">
              <w:rPr>
                <w:rFonts w:cstheme="minorHAnsi"/>
                <w:bCs/>
                <w:sz w:val="20"/>
                <w:szCs w:val="20"/>
              </w:rPr>
              <w:t>neproizvedene</w:t>
            </w:r>
            <w:proofErr w:type="spellEnd"/>
            <w:r w:rsidRPr="008C3BF1">
              <w:rPr>
                <w:rFonts w:cstheme="minorHAnsi"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250" w:type="pct"/>
            <w:vAlign w:val="center"/>
          </w:tcPr>
          <w:p w14:paraId="7FAD3F04" w14:textId="72E8079F" w:rsidR="00615A1F" w:rsidRPr="00615A1F" w:rsidRDefault="00231451" w:rsidP="00615A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166.500</w:t>
            </w:r>
            <w:r w:rsidR="00615A1F" w:rsidRPr="00615A1F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34577DDB" w14:textId="2ABED830" w:rsidR="00615A1F" w:rsidRPr="00615A1F" w:rsidRDefault="00231451" w:rsidP="00615A1F">
            <w:pPr>
              <w:tabs>
                <w:tab w:val="left" w:pos="11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  <w:r w:rsidR="00615A1F" w:rsidRPr="00615A1F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1B8408B6" w14:textId="086AEB4E" w:rsidR="00615A1F" w:rsidRPr="00615A1F" w:rsidRDefault="00231451" w:rsidP="00615A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66.700</w:t>
            </w:r>
            <w:r w:rsidR="00615A1F" w:rsidRPr="00615A1F">
              <w:rPr>
                <w:sz w:val="20"/>
                <w:szCs w:val="20"/>
              </w:rPr>
              <w:t>,00</w:t>
            </w:r>
          </w:p>
        </w:tc>
      </w:tr>
      <w:tr w:rsidR="00615A1F" w:rsidRPr="009D17F4" w14:paraId="082A145A" w14:textId="77777777" w:rsidTr="00615A1F">
        <w:trPr>
          <w:trHeight w:val="719"/>
          <w:jc w:val="center"/>
        </w:trPr>
        <w:tc>
          <w:tcPr>
            <w:tcW w:w="1250" w:type="pct"/>
            <w:vAlign w:val="center"/>
          </w:tcPr>
          <w:p w14:paraId="448DFFC3" w14:textId="0FC3B205" w:rsidR="00615A1F" w:rsidRDefault="00615A1F" w:rsidP="00615A1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72 </w:t>
            </w:r>
            <w:r w:rsidRPr="00AB6566">
              <w:rPr>
                <w:rFonts w:cstheme="minorHAnsi"/>
                <w:bCs/>
                <w:sz w:val="20"/>
                <w:szCs w:val="20"/>
              </w:rPr>
              <w:t xml:space="preserve"> Prihodi od prodaje proizvedene dugotrajne imovine</w:t>
            </w:r>
          </w:p>
        </w:tc>
        <w:tc>
          <w:tcPr>
            <w:tcW w:w="1250" w:type="pct"/>
            <w:vAlign w:val="center"/>
          </w:tcPr>
          <w:p w14:paraId="1699B455" w14:textId="724DF5AE" w:rsidR="00615A1F" w:rsidRPr="00615A1F" w:rsidRDefault="00231451" w:rsidP="00615A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615A1F" w:rsidRPr="00615A1F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21A7E836" w14:textId="5B7C4C2B" w:rsidR="00615A1F" w:rsidRPr="00615A1F" w:rsidRDefault="00231451" w:rsidP="00615A1F">
            <w:pPr>
              <w:tabs>
                <w:tab w:val="left" w:pos="11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15A1F" w:rsidRPr="00615A1F">
              <w:rPr>
                <w:sz w:val="20"/>
                <w:szCs w:val="20"/>
              </w:rPr>
              <w:t>00,00</w:t>
            </w:r>
          </w:p>
        </w:tc>
        <w:tc>
          <w:tcPr>
            <w:tcW w:w="1250" w:type="pct"/>
            <w:vAlign w:val="center"/>
          </w:tcPr>
          <w:p w14:paraId="41843676" w14:textId="1F0F9C56" w:rsidR="00615A1F" w:rsidRPr="00615A1F" w:rsidRDefault="00231451" w:rsidP="00615A1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5A1F" w:rsidRPr="00615A1F">
              <w:rPr>
                <w:sz w:val="20"/>
                <w:szCs w:val="20"/>
              </w:rPr>
              <w:t>00,00</w:t>
            </w:r>
          </w:p>
        </w:tc>
      </w:tr>
      <w:tr w:rsidR="00615A1F" w:rsidRPr="009D17F4" w14:paraId="406B81FD" w14:textId="77777777" w:rsidTr="00615A1F">
        <w:trPr>
          <w:trHeight w:val="719"/>
          <w:jc w:val="center"/>
        </w:trPr>
        <w:tc>
          <w:tcPr>
            <w:tcW w:w="1250" w:type="pct"/>
            <w:vAlign w:val="center"/>
          </w:tcPr>
          <w:p w14:paraId="556EE4EB" w14:textId="6882297E" w:rsidR="00615A1F" w:rsidRPr="008C3BF1" w:rsidRDefault="00615A1F" w:rsidP="00615A1F">
            <w:pPr>
              <w:rPr>
                <w:rFonts w:cstheme="minorHAnsi"/>
                <w:b/>
                <w:sz w:val="20"/>
                <w:szCs w:val="20"/>
              </w:rPr>
            </w:pPr>
            <w:r w:rsidRPr="008C3BF1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250" w:type="pct"/>
            <w:vAlign w:val="center"/>
          </w:tcPr>
          <w:p w14:paraId="1A50DDF2" w14:textId="11A04AEB" w:rsidR="00615A1F" w:rsidRPr="00615A1F" w:rsidRDefault="00231451" w:rsidP="00615A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  <w:r w:rsidR="00615A1F" w:rsidRPr="00615A1F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50" w:type="pct"/>
            <w:vAlign w:val="center"/>
          </w:tcPr>
          <w:p w14:paraId="2B5F46D6" w14:textId="7C884A18" w:rsidR="00615A1F" w:rsidRPr="00615A1F" w:rsidRDefault="00231451" w:rsidP="00615A1F">
            <w:pPr>
              <w:tabs>
                <w:tab w:val="left" w:pos="1164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  <w:r w:rsidR="00615A1F" w:rsidRPr="00615A1F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50" w:type="pct"/>
            <w:vAlign w:val="center"/>
          </w:tcPr>
          <w:p w14:paraId="012D42E2" w14:textId="0274212C" w:rsidR="00615A1F" w:rsidRPr="00615A1F" w:rsidRDefault="00231451" w:rsidP="00615A1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  <w:r w:rsidR="00615A1F" w:rsidRPr="00615A1F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615A1F" w:rsidRPr="009D17F4" w14:paraId="040B2E9A" w14:textId="77777777" w:rsidTr="00615A1F">
        <w:trPr>
          <w:trHeight w:val="719"/>
          <w:jc w:val="center"/>
        </w:trPr>
        <w:tc>
          <w:tcPr>
            <w:tcW w:w="1250" w:type="pct"/>
            <w:vAlign w:val="center"/>
          </w:tcPr>
          <w:p w14:paraId="75D085E7" w14:textId="2F9CB653" w:rsidR="00615A1F" w:rsidRPr="008C3BF1" w:rsidRDefault="00615A1F" w:rsidP="00615A1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84 </w:t>
            </w:r>
            <w:r w:rsidRPr="00942BA8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1250" w:type="pct"/>
            <w:vAlign w:val="center"/>
          </w:tcPr>
          <w:p w14:paraId="5BADEEE5" w14:textId="16F8C69B" w:rsidR="00615A1F" w:rsidRPr="00615A1F" w:rsidRDefault="00231451" w:rsidP="00615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615A1F" w:rsidRPr="00615A1F">
              <w:rPr>
                <w:sz w:val="20"/>
                <w:szCs w:val="20"/>
              </w:rPr>
              <w:t>.000,00</w:t>
            </w:r>
          </w:p>
        </w:tc>
        <w:tc>
          <w:tcPr>
            <w:tcW w:w="1250" w:type="pct"/>
            <w:vAlign w:val="center"/>
          </w:tcPr>
          <w:p w14:paraId="3AB2AA52" w14:textId="39C5013E" w:rsidR="00615A1F" w:rsidRPr="00615A1F" w:rsidRDefault="00231451" w:rsidP="00615A1F">
            <w:pPr>
              <w:tabs>
                <w:tab w:val="left" w:pos="11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615A1F" w:rsidRPr="00615A1F">
              <w:rPr>
                <w:sz w:val="20"/>
                <w:szCs w:val="20"/>
              </w:rPr>
              <w:t>.000,00</w:t>
            </w:r>
          </w:p>
        </w:tc>
        <w:tc>
          <w:tcPr>
            <w:tcW w:w="1250" w:type="pct"/>
            <w:vAlign w:val="center"/>
          </w:tcPr>
          <w:p w14:paraId="733CF18A" w14:textId="4980CC18" w:rsidR="00615A1F" w:rsidRPr="00615A1F" w:rsidRDefault="00231451" w:rsidP="00615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615A1F" w:rsidRPr="00615A1F">
              <w:rPr>
                <w:sz w:val="20"/>
                <w:szCs w:val="20"/>
              </w:rPr>
              <w:t>.000,00</w:t>
            </w:r>
          </w:p>
        </w:tc>
      </w:tr>
      <w:tr w:rsidR="00DC7DF7" w:rsidRPr="009D17F4" w14:paraId="061597C0" w14:textId="77777777" w:rsidTr="00DC7DF7">
        <w:trPr>
          <w:trHeight w:val="719"/>
          <w:jc w:val="center"/>
        </w:trPr>
        <w:tc>
          <w:tcPr>
            <w:tcW w:w="1250" w:type="pct"/>
            <w:vAlign w:val="center"/>
          </w:tcPr>
          <w:p w14:paraId="0A769E0C" w14:textId="76AB6F01" w:rsidR="00DC7DF7" w:rsidRDefault="00DC7DF7" w:rsidP="00DC7D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Vlastiti izvori</w:t>
            </w:r>
          </w:p>
        </w:tc>
        <w:tc>
          <w:tcPr>
            <w:tcW w:w="1250" w:type="pct"/>
            <w:vAlign w:val="center"/>
          </w:tcPr>
          <w:p w14:paraId="0399DF8C" w14:textId="603CE735" w:rsidR="00DC7DF7" w:rsidRPr="00DC7DF7" w:rsidRDefault="00DC7DF7" w:rsidP="0023145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DF7">
              <w:rPr>
                <w:b/>
                <w:bCs/>
                <w:sz w:val="20"/>
                <w:szCs w:val="20"/>
              </w:rPr>
              <w:t>1.</w:t>
            </w:r>
            <w:r w:rsidR="00231451">
              <w:rPr>
                <w:b/>
                <w:bCs/>
                <w:sz w:val="20"/>
                <w:szCs w:val="20"/>
              </w:rPr>
              <w:t>5</w:t>
            </w:r>
            <w:r w:rsidRPr="00DC7DF7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250" w:type="pct"/>
            <w:vAlign w:val="center"/>
          </w:tcPr>
          <w:p w14:paraId="41219F47" w14:textId="6A91E08E" w:rsidR="00DC7DF7" w:rsidRPr="00DC7DF7" w:rsidRDefault="00231451" w:rsidP="00DC7DF7">
            <w:pPr>
              <w:tabs>
                <w:tab w:val="left" w:pos="1164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2.500</w:t>
            </w:r>
            <w:r w:rsidR="00DC7DF7" w:rsidRPr="00DC7DF7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41E84115" w14:textId="0B820886" w:rsidR="00DC7DF7" w:rsidRPr="00DC7DF7" w:rsidRDefault="00231451" w:rsidP="00DC7D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DC7DF7" w:rsidRPr="00DC7DF7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DC7DF7" w:rsidRPr="009D17F4" w14:paraId="5D90DCFD" w14:textId="77777777" w:rsidTr="00DC7DF7">
        <w:trPr>
          <w:trHeight w:val="719"/>
          <w:jc w:val="center"/>
        </w:trPr>
        <w:tc>
          <w:tcPr>
            <w:tcW w:w="1250" w:type="pct"/>
            <w:vAlign w:val="center"/>
          </w:tcPr>
          <w:p w14:paraId="0EC0AEAC" w14:textId="5511DC6E" w:rsidR="00DC7DF7" w:rsidRDefault="00DC7DF7" w:rsidP="00DC7DF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92 Rezultat poslovanja</w:t>
            </w:r>
          </w:p>
        </w:tc>
        <w:tc>
          <w:tcPr>
            <w:tcW w:w="1250" w:type="pct"/>
            <w:vAlign w:val="center"/>
          </w:tcPr>
          <w:p w14:paraId="10F9A4B9" w14:textId="56BCA868" w:rsidR="00DC7DF7" w:rsidRPr="00DC7DF7" w:rsidRDefault="00DC7DF7" w:rsidP="00231451">
            <w:pPr>
              <w:jc w:val="center"/>
              <w:rPr>
                <w:sz w:val="20"/>
                <w:szCs w:val="20"/>
              </w:rPr>
            </w:pPr>
            <w:r w:rsidRPr="00DC7DF7">
              <w:rPr>
                <w:sz w:val="20"/>
                <w:szCs w:val="20"/>
              </w:rPr>
              <w:t>1.</w:t>
            </w:r>
            <w:r w:rsidR="00231451">
              <w:rPr>
                <w:sz w:val="20"/>
                <w:szCs w:val="20"/>
              </w:rPr>
              <w:t>5</w:t>
            </w:r>
            <w:r w:rsidRPr="00DC7DF7">
              <w:rPr>
                <w:sz w:val="20"/>
                <w:szCs w:val="20"/>
              </w:rPr>
              <w:t>00,00</w:t>
            </w:r>
          </w:p>
        </w:tc>
        <w:tc>
          <w:tcPr>
            <w:tcW w:w="1250" w:type="pct"/>
            <w:vAlign w:val="center"/>
          </w:tcPr>
          <w:p w14:paraId="54311570" w14:textId="686291B0" w:rsidR="00DC7DF7" w:rsidRPr="00DC7DF7" w:rsidRDefault="00231451" w:rsidP="00DC7DF7">
            <w:pPr>
              <w:tabs>
                <w:tab w:val="left" w:pos="116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  <w:r w:rsidR="00DC7DF7" w:rsidRPr="00DC7DF7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7A10476B" w14:textId="389580D2" w:rsidR="00DC7DF7" w:rsidRPr="00DC7DF7" w:rsidRDefault="00231451" w:rsidP="00DC7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C7DF7" w:rsidRPr="00DC7DF7">
              <w:rPr>
                <w:sz w:val="20"/>
                <w:szCs w:val="20"/>
              </w:rPr>
              <w:t>.000,00</w:t>
            </w:r>
          </w:p>
        </w:tc>
      </w:tr>
    </w:tbl>
    <w:p w14:paraId="14AAC36B" w14:textId="77777777" w:rsidR="0075723E" w:rsidRDefault="0075723E">
      <w:pPr>
        <w:rPr>
          <w:rFonts w:eastAsia="Times New Roman" w:cstheme="minorHAnsi"/>
          <w:b/>
          <w:color w:val="44546A" w:themeColor="text2"/>
          <w:sz w:val="24"/>
          <w:szCs w:val="24"/>
        </w:rPr>
      </w:pPr>
    </w:p>
    <w:p w14:paraId="0CB72D5C" w14:textId="76178C9A" w:rsidR="00E23C0D" w:rsidRPr="00DA2178" w:rsidRDefault="00E23C0D">
      <w:pPr>
        <w:rPr>
          <w:rFonts w:eastAsia="Times New Roman" w:cstheme="minorHAnsi"/>
          <w:b/>
          <w:color w:val="44546A" w:themeColor="text2"/>
          <w:sz w:val="24"/>
          <w:szCs w:val="24"/>
        </w:rPr>
      </w:pPr>
    </w:p>
    <w:p w14:paraId="0046FB8A" w14:textId="4FF673DC" w:rsidR="008578A3" w:rsidRPr="00425A71" w:rsidRDefault="003D1D5C" w:rsidP="008578A3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Ukupni rashodi i izdaci Općine </w:t>
      </w:r>
      <w:r w:rsidR="000402DC">
        <w:rPr>
          <w:rFonts w:eastAsia="Times New Roman" w:cstheme="minorHAnsi"/>
          <w:b/>
          <w:color w:val="4472C4" w:themeColor="accent1"/>
          <w:sz w:val="24"/>
          <w:szCs w:val="24"/>
        </w:rPr>
        <w:t>Nova Rača</w:t>
      </w: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za 202</w:t>
      </w:r>
      <w:r w:rsidR="008578A3">
        <w:rPr>
          <w:rFonts w:eastAsia="Times New Roman" w:cstheme="minorHAnsi"/>
          <w:b/>
          <w:color w:val="4472C4" w:themeColor="accent1"/>
          <w:sz w:val="24"/>
          <w:szCs w:val="24"/>
        </w:rPr>
        <w:t>6</w:t>
      </w: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. godinu planirani su u iznosu od </w:t>
      </w:r>
      <w:r w:rsidR="00231451">
        <w:rPr>
          <w:rFonts w:eastAsia="Times New Roman" w:cstheme="minorHAnsi"/>
          <w:b/>
          <w:color w:val="4472C4" w:themeColor="accent1"/>
          <w:sz w:val="24"/>
          <w:szCs w:val="24"/>
        </w:rPr>
        <w:t>3.321.500</w:t>
      </w:r>
      <w:r w:rsidR="00004E7A">
        <w:rPr>
          <w:rFonts w:eastAsia="Times New Roman" w:cstheme="minorHAnsi"/>
          <w:b/>
          <w:color w:val="4472C4" w:themeColor="accent1"/>
          <w:sz w:val="24"/>
          <w:szCs w:val="24"/>
        </w:rPr>
        <w:t>,</w:t>
      </w:r>
      <w:r w:rsidR="00231451">
        <w:rPr>
          <w:rFonts w:eastAsia="Times New Roman" w:cstheme="minorHAnsi"/>
          <w:b/>
          <w:color w:val="4472C4" w:themeColor="accent1"/>
          <w:sz w:val="24"/>
          <w:szCs w:val="24"/>
        </w:rPr>
        <w:t>60</w:t>
      </w:r>
      <w:r w:rsidR="000402DC" w:rsidRPr="00EE34F8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</w:t>
      </w:r>
      <w:r w:rsidRPr="00EE34F8">
        <w:rPr>
          <w:rFonts w:eastAsia="Times New Roman" w:cstheme="minorHAnsi"/>
          <w:b/>
          <w:color w:val="4472C4" w:themeColor="accent1"/>
          <w:sz w:val="24"/>
          <w:szCs w:val="24"/>
        </w:rPr>
        <w:t>eura</w:t>
      </w:r>
      <w:r w:rsidR="008578A3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, </w:t>
      </w:r>
      <w:r w:rsidR="008578A3">
        <w:rPr>
          <w:rFonts w:eastAsia="Times New Roman" w:cstheme="minorHAnsi"/>
          <w:b/>
          <w:color w:val="4472C4" w:themeColor="accent1"/>
          <w:sz w:val="24"/>
          <w:szCs w:val="24"/>
        </w:rPr>
        <w:t>Projekcije za 2027. godinu 3.578.632,00 eura i 2028. 3.206.655,00 eura</w:t>
      </w:r>
    </w:p>
    <w:p w14:paraId="47D14D5B" w14:textId="3E2C9900" w:rsidR="003D1D5C" w:rsidRPr="00425A71" w:rsidRDefault="003D1D5C" w:rsidP="00916DCD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1E3481F1" w14:textId="77777777" w:rsidR="00E528D6" w:rsidRPr="00425A71" w:rsidRDefault="00E528D6" w:rsidP="00916DCD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043A20F7" w14:textId="77777777" w:rsidR="00E528D6" w:rsidRPr="00425A71" w:rsidRDefault="00E528D6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>Rashodi poslovanja</w:t>
      </w:r>
    </w:p>
    <w:p w14:paraId="450F4D51" w14:textId="77777777" w:rsidR="00E528D6" w:rsidRPr="00DA2178" w:rsidRDefault="00E528D6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6D099093" w14:textId="470908DC" w:rsidR="00E528D6" w:rsidRPr="00DA2178" w:rsidRDefault="00E528D6" w:rsidP="00B82ED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DA2178">
        <w:rPr>
          <w:rFonts w:eastAsia="Times New Roman" w:cstheme="minorHAnsi"/>
          <w:bCs/>
          <w:sz w:val="24"/>
          <w:szCs w:val="24"/>
        </w:rPr>
        <w:t xml:space="preserve">Rashodi poslovanja Općine </w:t>
      </w:r>
      <w:r w:rsidR="000402DC">
        <w:rPr>
          <w:rFonts w:eastAsia="Times New Roman" w:cstheme="minorHAnsi"/>
          <w:bCs/>
          <w:sz w:val="24"/>
          <w:szCs w:val="24"/>
        </w:rPr>
        <w:t>Nova Rača</w:t>
      </w:r>
      <w:r w:rsidRPr="00DA2178">
        <w:rPr>
          <w:rFonts w:eastAsia="Times New Roman" w:cstheme="minorHAnsi"/>
          <w:bCs/>
          <w:sz w:val="24"/>
          <w:szCs w:val="24"/>
        </w:rPr>
        <w:t xml:space="preserve"> za 202</w:t>
      </w:r>
      <w:r w:rsidR="00912DE8">
        <w:rPr>
          <w:rFonts w:eastAsia="Times New Roman" w:cstheme="minorHAnsi"/>
          <w:bCs/>
          <w:sz w:val="24"/>
          <w:szCs w:val="24"/>
        </w:rPr>
        <w:t>5</w:t>
      </w:r>
      <w:r w:rsidRPr="00DA2178">
        <w:rPr>
          <w:rFonts w:eastAsia="Times New Roman" w:cstheme="minorHAnsi"/>
          <w:bCs/>
          <w:sz w:val="24"/>
          <w:szCs w:val="24"/>
        </w:rPr>
        <w:t xml:space="preserve">. godinu planirani su u iznosu od </w:t>
      </w:r>
      <w:r w:rsidR="00B70E1A">
        <w:rPr>
          <w:rFonts w:eastAsia="Times New Roman" w:cstheme="minorHAnsi"/>
          <w:bCs/>
          <w:sz w:val="24"/>
          <w:szCs w:val="24"/>
        </w:rPr>
        <w:t>1.</w:t>
      </w:r>
      <w:r w:rsidR="0082418C">
        <w:rPr>
          <w:rFonts w:eastAsia="Times New Roman" w:cstheme="minorHAnsi"/>
          <w:bCs/>
          <w:sz w:val="24"/>
          <w:szCs w:val="24"/>
        </w:rPr>
        <w:t>908.471</w:t>
      </w:r>
      <w:r w:rsidRPr="00DA2178">
        <w:rPr>
          <w:rFonts w:eastAsia="Times New Roman" w:cstheme="minorHAnsi"/>
          <w:bCs/>
          <w:sz w:val="24"/>
          <w:szCs w:val="24"/>
        </w:rPr>
        <w:t>,00 eura, a čine ih</w:t>
      </w:r>
      <w:r w:rsidR="00F4440A" w:rsidRPr="00DA2178">
        <w:rPr>
          <w:rFonts w:eastAsia="Times New Roman" w:cstheme="minorHAnsi"/>
          <w:bCs/>
          <w:sz w:val="24"/>
          <w:szCs w:val="24"/>
        </w:rPr>
        <w:t>:</w:t>
      </w:r>
      <w:r w:rsidR="00B82ED3" w:rsidRPr="00DA2178">
        <w:rPr>
          <w:rFonts w:eastAsia="Times New Roman" w:cstheme="minorHAnsi"/>
          <w:b/>
          <w:sz w:val="24"/>
          <w:szCs w:val="24"/>
        </w:rPr>
        <w:t xml:space="preserve"> </w:t>
      </w:r>
      <w:r w:rsidR="00F4440A" w:rsidRPr="00DA2178">
        <w:rPr>
          <w:rFonts w:eastAsia="Times New Roman" w:cstheme="minorHAnsi"/>
          <w:bCs/>
          <w:sz w:val="24"/>
          <w:szCs w:val="24"/>
        </w:rPr>
        <w:t>r</w:t>
      </w:r>
      <w:r w:rsidRPr="00DA2178">
        <w:rPr>
          <w:rFonts w:eastAsia="Times New Roman" w:cstheme="minorHAnsi"/>
          <w:bCs/>
          <w:sz w:val="24"/>
          <w:szCs w:val="24"/>
        </w:rPr>
        <w:t xml:space="preserve">ashodi za zaposlene planirani u iznosu od </w:t>
      </w:r>
      <w:r w:rsidR="0082418C">
        <w:rPr>
          <w:rFonts w:eastAsia="Times New Roman" w:cstheme="minorHAnsi"/>
          <w:bCs/>
          <w:sz w:val="24"/>
          <w:szCs w:val="24"/>
        </w:rPr>
        <w:t>424.814</w:t>
      </w:r>
      <w:r w:rsidR="00817267">
        <w:rPr>
          <w:rFonts w:eastAsia="Times New Roman" w:cstheme="minorHAnsi"/>
          <w:bCs/>
          <w:sz w:val="24"/>
          <w:szCs w:val="24"/>
        </w:rPr>
        <w:t>,00</w:t>
      </w:r>
      <w:r w:rsidR="00B82ED3" w:rsidRPr="00DA2178">
        <w:rPr>
          <w:rFonts w:eastAsia="Times New Roman" w:cstheme="minorHAnsi"/>
          <w:bCs/>
          <w:sz w:val="24"/>
          <w:szCs w:val="24"/>
        </w:rPr>
        <w:t xml:space="preserve"> eura, materijalni rashodi planirani u iznosu od </w:t>
      </w:r>
      <w:r w:rsidR="0082418C">
        <w:rPr>
          <w:rFonts w:eastAsia="Times New Roman" w:cstheme="minorHAnsi"/>
          <w:bCs/>
          <w:sz w:val="24"/>
          <w:szCs w:val="24"/>
        </w:rPr>
        <w:t>734.667</w:t>
      </w:r>
      <w:r w:rsidR="00817267">
        <w:rPr>
          <w:rFonts w:eastAsia="Times New Roman" w:cstheme="minorHAnsi"/>
          <w:bCs/>
          <w:sz w:val="24"/>
          <w:szCs w:val="24"/>
        </w:rPr>
        <w:t>,00</w:t>
      </w:r>
      <w:r w:rsidR="00B82ED3" w:rsidRPr="00DA2178">
        <w:rPr>
          <w:rFonts w:eastAsia="Times New Roman" w:cstheme="minorHAnsi"/>
          <w:bCs/>
          <w:sz w:val="24"/>
          <w:szCs w:val="24"/>
        </w:rPr>
        <w:t xml:space="preserve"> eura, financijski rashodi </w:t>
      </w:r>
      <w:r w:rsidR="00E85439" w:rsidRPr="00DA2178">
        <w:rPr>
          <w:rFonts w:eastAsia="Times New Roman" w:cstheme="minorHAnsi"/>
          <w:bCs/>
          <w:sz w:val="24"/>
          <w:szCs w:val="24"/>
        </w:rPr>
        <w:t xml:space="preserve">planirani u iznosu od </w:t>
      </w:r>
      <w:r w:rsidR="0082418C">
        <w:rPr>
          <w:rFonts w:eastAsia="Times New Roman" w:cstheme="minorHAnsi"/>
          <w:bCs/>
          <w:sz w:val="24"/>
          <w:szCs w:val="24"/>
        </w:rPr>
        <w:t>20.100</w:t>
      </w:r>
      <w:r w:rsidR="00817267">
        <w:rPr>
          <w:rFonts w:eastAsia="Times New Roman" w:cstheme="minorHAnsi"/>
          <w:bCs/>
          <w:sz w:val="24"/>
          <w:szCs w:val="24"/>
        </w:rPr>
        <w:t>,00</w:t>
      </w:r>
      <w:r w:rsidR="00E85439" w:rsidRPr="00DA2178">
        <w:rPr>
          <w:rFonts w:eastAsia="Times New Roman" w:cstheme="minorHAnsi"/>
          <w:bCs/>
          <w:sz w:val="24"/>
          <w:szCs w:val="24"/>
        </w:rPr>
        <w:t xml:space="preserve"> eura</w:t>
      </w:r>
      <w:r w:rsidR="00BA0966">
        <w:rPr>
          <w:rFonts w:eastAsia="Times New Roman" w:cstheme="minorHAnsi"/>
          <w:bCs/>
          <w:sz w:val="24"/>
          <w:szCs w:val="24"/>
        </w:rPr>
        <w:t xml:space="preserve">, </w:t>
      </w:r>
      <w:r w:rsidR="0082418C">
        <w:rPr>
          <w:rFonts w:eastAsia="Times New Roman" w:cstheme="minorHAnsi"/>
          <w:bCs/>
          <w:sz w:val="24"/>
          <w:szCs w:val="24"/>
        </w:rPr>
        <w:t xml:space="preserve">sredstva za rad Vrtića 230.635,00 eura, </w:t>
      </w:r>
      <w:r w:rsidR="00E85439" w:rsidRPr="00DA2178">
        <w:rPr>
          <w:rFonts w:eastAsia="Times New Roman" w:cstheme="minorHAnsi"/>
          <w:bCs/>
          <w:sz w:val="24"/>
          <w:szCs w:val="24"/>
        </w:rPr>
        <w:t>naknade građanima i kućanstvima</w:t>
      </w:r>
      <w:r w:rsidR="00F466EB" w:rsidRPr="00F466EB">
        <w:t xml:space="preserve"> </w:t>
      </w:r>
      <w:r w:rsidR="00F466EB" w:rsidRPr="00F466EB">
        <w:rPr>
          <w:rFonts w:eastAsia="Times New Roman" w:cstheme="minorHAnsi"/>
          <w:bCs/>
          <w:sz w:val="24"/>
          <w:szCs w:val="24"/>
        </w:rPr>
        <w:t>na temelju osiguranja i druge naknade</w:t>
      </w:r>
      <w:r w:rsidR="00E85439" w:rsidRPr="00DA2178">
        <w:rPr>
          <w:rFonts w:eastAsia="Times New Roman" w:cstheme="minorHAnsi"/>
          <w:bCs/>
          <w:sz w:val="24"/>
          <w:szCs w:val="24"/>
        </w:rPr>
        <w:t xml:space="preserve"> planirane u iznosu od </w:t>
      </w:r>
      <w:r w:rsidR="0082418C">
        <w:rPr>
          <w:rFonts w:eastAsia="Times New Roman" w:cstheme="minorHAnsi"/>
          <w:bCs/>
          <w:sz w:val="24"/>
          <w:szCs w:val="24"/>
        </w:rPr>
        <w:t>257.920</w:t>
      </w:r>
      <w:r w:rsidR="00817267">
        <w:rPr>
          <w:rFonts w:eastAsia="Times New Roman" w:cstheme="minorHAnsi"/>
          <w:bCs/>
          <w:sz w:val="24"/>
          <w:szCs w:val="24"/>
        </w:rPr>
        <w:t>,00</w:t>
      </w:r>
      <w:r w:rsidR="00E85439" w:rsidRPr="00DA2178">
        <w:rPr>
          <w:rFonts w:eastAsia="Times New Roman" w:cstheme="minorHAnsi"/>
          <w:bCs/>
          <w:sz w:val="24"/>
          <w:szCs w:val="24"/>
        </w:rPr>
        <w:t xml:space="preserve"> eura</w:t>
      </w:r>
      <w:r w:rsidR="00522EDA">
        <w:rPr>
          <w:rFonts w:eastAsia="Times New Roman" w:cstheme="minorHAnsi"/>
          <w:bCs/>
          <w:sz w:val="24"/>
          <w:szCs w:val="24"/>
        </w:rPr>
        <w:t>, te</w:t>
      </w:r>
      <w:r w:rsidR="00E85439" w:rsidRPr="00DA2178">
        <w:rPr>
          <w:rFonts w:eastAsia="Times New Roman" w:cstheme="minorHAnsi"/>
          <w:bCs/>
          <w:sz w:val="24"/>
          <w:szCs w:val="24"/>
        </w:rPr>
        <w:t xml:space="preserve"> os</w:t>
      </w:r>
      <w:r w:rsidR="00921225" w:rsidRPr="00DA2178">
        <w:rPr>
          <w:rFonts w:eastAsia="Times New Roman" w:cstheme="minorHAnsi"/>
          <w:bCs/>
          <w:sz w:val="24"/>
          <w:szCs w:val="24"/>
        </w:rPr>
        <w:t xml:space="preserve">tali rashodi </w:t>
      </w:r>
      <w:r w:rsidR="0082418C">
        <w:rPr>
          <w:rFonts w:eastAsia="Times New Roman" w:cstheme="minorHAnsi"/>
          <w:bCs/>
          <w:sz w:val="24"/>
          <w:szCs w:val="24"/>
        </w:rPr>
        <w:t>240.335,60</w:t>
      </w:r>
      <w:r w:rsidR="00817267">
        <w:rPr>
          <w:rFonts w:eastAsia="Times New Roman" w:cstheme="minorHAnsi"/>
          <w:bCs/>
          <w:sz w:val="24"/>
          <w:szCs w:val="24"/>
        </w:rPr>
        <w:t>,00</w:t>
      </w:r>
      <w:r w:rsidR="00921225" w:rsidRPr="00DA2178">
        <w:rPr>
          <w:rFonts w:eastAsia="Times New Roman" w:cstheme="minorHAnsi"/>
          <w:bCs/>
          <w:sz w:val="24"/>
          <w:szCs w:val="24"/>
        </w:rPr>
        <w:t xml:space="preserve"> eura.</w:t>
      </w:r>
    </w:p>
    <w:p w14:paraId="734CEA4F" w14:textId="77777777" w:rsidR="00921225" w:rsidRPr="00DA2178" w:rsidRDefault="00921225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2FC5536" w14:textId="09136830" w:rsidR="00E528D6" w:rsidRPr="00425A71" w:rsidRDefault="00E528D6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>Rashodi za nabavu nefinancijske imovine</w:t>
      </w:r>
    </w:p>
    <w:p w14:paraId="455DAB32" w14:textId="77777777" w:rsidR="00E528D6" w:rsidRPr="00DA2178" w:rsidRDefault="00E528D6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2FA895A3" w14:textId="69926D99" w:rsidR="00E528D6" w:rsidRPr="00DA2178" w:rsidRDefault="00E528D6" w:rsidP="00E528D6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DA2178">
        <w:rPr>
          <w:rFonts w:eastAsia="Times New Roman" w:cstheme="minorHAnsi"/>
          <w:bCs/>
          <w:sz w:val="24"/>
          <w:szCs w:val="24"/>
        </w:rPr>
        <w:t xml:space="preserve">Rashodi za nabavu nefinancijske imovine planirani u iznosu </w:t>
      </w:r>
      <w:r w:rsidR="0082418C">
        <w:rPr>
          <w:rFonts w:eastAsia="Times New Roman" w:cstheme="minorHAnsi"/>
          <w:bCs/>
          <w:sz w:val="24"/>
          <w:szCs w:val="24"/>
        </w:rPr>
        <w:t>1.344.949</w:t>
      </w:r>
      <w:r w:rsidR="00817267">
        <w:rPr>
          <w:rFonts w:eastAsia="Times New Roman" w:cstheme="minorHAnsi"/>
          <w:bCs/>
          <w:sz w:val="24"/>
          <w:szCs w:val="24"/>
        </w:rPr>
        <w:t xml:space="preserve">,00 </w:t>
      </w:r>
      <w:r w:rsidR="00921225" w:rsidRPr="00DA2178">
        <w:rPr>
          <w:rFonts w:eastAsia="Times New Roman" w:cstheme="minorHAnsi"/>
          <w:bCs/>
          <w:sz w:val="24"/>
          <w:szCs w:val="24"/>
        </w:rPr>
        <w:t>eura</w:t>
      </w:r>
      <w:r w:rsidRPr="00DA2178">
        <w:rPr>
          <w:rFonts w:eastAsia="Times New Roman" w:cstheme="minorHAnsi"/>
          <w:bCs/>
          <w:sz w:val="24"/>
          <w:szCs w:val="24"/>
        </w:rPr>
        <w:t>, a čine ih:</w:t>
      </w:r>
      <w:r w:rsidR="00F4440A" w:rsidRPr="00DA2178">
        <w:rPr>
          <w:rFonts w:eastAsia="Times New Roman" w:cstheme="minorHAnsi"/>
          <w:bCs/>
          <w:sz w:val="24"/>
          <w:szCs w:val="24"/>
        </w:rPr>
        <w:t xml:space="preserve"> r</w:t>
      </w:r>
      <w:r w:rsidRPr="00DA2178">
        <w:rPr>
          <w:rFonts w:eastAsia="Times New Roman" w:cstheme="minorHAnsi"/>
          <w:bCs/>
          <w:sz w:val="24"/>
          <w:szCs w:val="24"/>
        </w:rPr>
        <w:t xml:space="preserve">ashodi za nabavu proizvedene </w:t>
      </w:r>
      <w:r w:rsidR="001A30E6">
        <w:rPr>
          <w:rFonts w:eastAsia="Times New Roman" w:cstheme="minorHAnsi"/>
          <w:bCs/>
          <w:sz w:val="24"/>
          <w:szCs w:val="24"/>
        </w:rPr>
        <w:t>dugotrajne</w:t>
      </w:r>
      <w:r w:rsidRPr="00DA2178">
        <w:rPr>
          <w:rFonts w:eastAsia="Times New Roman" w:cstheme="minorHAnsi"/>
          <w:bCs/>
          <w:sz w:val="24"/>
          <w:szCs w:val="24"/>
        </w:rPr>
        <w:t xml:space="preserve"> imovine planirani u iznosu od </w:t>
      </w:r>
      <w:r w:rsidR="0082418C">
        <w:rPr>
          <w:rFonts w:eastAsia="Times New Roman" w:cstheme="minorHAnsi"/>
          <w:bCs/>
          <w:sz w:val="24"/>
          <w:szCs w:val="24"/>
        </w:rPr>
        <w:t>1.324.949</w:t>
      </w:r>
      <w:r w:rsidR="001A30E6">
        <w:rPr>
          <w:rFonts w:eastAsia="Times New Roman" w:cstheme="minorHAnsi"/>
          <w:bCs/>
          <w:sz w:val="24"/>
          <w:szCs w:val="24"/>
        </w:rPr>
        <w:t>,0</w:t>
      </w:r>
      <w:r w:rsidR="00F4440A" w:rsidRPr="00DA2178">
        <w:rPr>
          <w:rFonts w:eastAsia="Times New Roman" w:cstheme="minorHAnsi"/>
          <w:bCs/>
          <w:sz w:val="24"/>
          <w:szCs w:val="24"/>
        </w:rPr>
        <w:t>0 eura</w:t>
      </w:r>
      <w:r w:rsidR="0036673A">
        <w:rPr>
          <w:rFonts w:eastAsia="Times New Roman" w:cstheme="minorHAnsi"/>
          <w:bCs/>
          <w:sz w:val="24"/>
          <w:szCs w:val="24"/>
        </w:rPr>
        <w:t xml:space="preserve"> i </w:t>
      </w:r>
      <w:r w:rsidR="00F4440A" w:rsidRPr="00DA2178">
        <w:rPr>
          <w:rFonts w:eastAsia="Times New Roman" w:cstheme="minorHAnsi"/>
          <w:bCs/>
          <w:sz w:val="24"/>
          <w:szCs w:val="24"/>
        </w:rPr>
        <w:t>r</w:t>
      </w:r>
      <w:r w:rsidRPr="00DA2178">
        <w:rPr>
          <w:rFonts w:eastAsia="Times New Roman" w:cstheme="minorHAnsi"/>
          <w:bCs/>
          <w:sz w:val="24"/>
          <w:szCs w:val="24"/>
        </w:rPr>
        <w:t xml:space="preserve">ashodi za </w:t>
      </w:r>
      <w:r w:rsidR="00DC1778">
        <w:rPr>
          <w:rFonts w:eastAsia="Times New Roman" w:cstheme="minorHAnsi"/>
          <w:bCs/>
          <w:sz w:val="24"/>
          <w:szCs w:val="24"/>
        </w:rPr>
        <w:t xml:space="preserve">dodatna ulaganja na nefinancijskoj imovini </w:t>
      </w:r>
      <w:r w:rsidRPr="00DA2178">
        <w:rPr>
          <w:rFonts w:eastAsia="Times New Roman" w:cstheme="minorHAnsi"/>
          <w:bCs/>
          <w:sz w:val="24"/>
          <w:szCs w:val="24"/>
        </w:rPr>
        <w:t xml:space="preserve">planirani u iznosu od </w:t>
      </w:r>
      <w:r w:rsidR="0082418C">
        <w:rPr>
          <w:rFonts w:eastAsia="Times New Roman" w:cstheme="minorHAnsi"/>
          <w:bCs/>
          <w:sz w:val="24"/>
          <w:szCs w:val="24"/>
        </w:rPr>
        <w:t>20</w:t>
      </w:r>
      <w:r w:rsidR="00DC1778">
        <w:rPr>
          <w:rFonts w:eastAsia="Times New Roman" w:cstheme="minorHAnsi"/>
          <w:bCs/>
          <w:sz w:val="24"/>
          <w:szCs w:val="24"/>
        </w:rPr>
        <w:t>.000</w:t>
      </w:r>
      <w:r w:rsidR="00F4440A" w:rsidRPr="00DA2178">
        <w:rPr>
          <w:rFonts w:eastAsia="Times New Roman" w:cstheme="minorHAnsi"/>
          <w:bCs/>
          <w:sz w:val="24"/>
          <w:szCs w:val="24"/>
        </w:rPr>
        <w:t>,00 eura</w:t>
      </w:r>
      <w:r w:rsidR="0036673A">
        <w:rPr>
          <w:rFonts w:eastAsia="Times New Roman" w:cstheme="minorHAnsi"/>
          <w:bCs/>
          <w:sz w:val="24"/>
          <w:szCs w:val="24"/>
        </w:rPr>
        <w:t>.</w:t>
      </w:r>
    </w:p>
    <w:p w14:paraId="0AFAC45A" w14:textId="08517784" w:rsidR="00E528D6" w:rsidRPr="00DA2178" w:rsidRDefault="00E528D6" w:rsidP="00E528D6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7856A565" w14:textId="1DCDFF15" w:rsidR="00E528D6" w:rsidRPr="00425A71" w:rsidRDefault="00E528D6" w:rsidP="00E528D6">
      <w:pPr>
        <w:spacing w:after="0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Izdaci za imovinu i otplate zajmova planirani u iznosu od </w:t>
      </w:r>
      <w:r w:rsidR="0082418C">
        <w:rPr>
          <w:rFonts w:eastAsia="Times New Roman" w:cstheme="minorHAnsi"/>
          <w:b/>
          <w:color w:val="4472C4" w:themeColor="accent1"/>
          <w:sz w:val="24"/>
          <w:szCs w:val="24"/>
        </w:rPr>
        <w:t>68</w:t>
      </w:r>
      <w:r w:rsidR="00EE505B">
        <w:rPr>
          <w:rFonts w:eastAsia="Times New Roman" w:cstheme="minorHAnsi"/>
          <w:b/>
          <w:color w:val="4472C4" w:themeColor="accent1"/>
          <w:sz w:val="24"/>
          <w:szCs w:val="24"/>
        </w:rPr>
        <w:t>.080</w:t>
      </w:r>
      <w:r w:rsidR="00D61BC7" w:rsidRPr="00425A71">
        <w:rPr>
          <w:rFonts w:eastAsia="Times New Roman" w:cstheme="minorHAnsi"/>
          <w:b/>
          <w:color w:val="4472C4" w:themeColor="accent1"/>
          <w:sz w:val="24"/>
          <w:szCs w:val="24"/>
        </w:rPr>
        <w:t>,00 eura</w:t>
      </w:r>
      <w:r w:rsidRPr="00425A71">
        <w:rPr>
          <w:rFonts w:eastAsia="Times New Roman" w:cstheme="minorHAnsi"/>
          <w:b/>
          <w:color w:val="4472C4" w:themeColor="accent1"/>
          <w:sz w:val="24"/>
          <w:szCs w:val="24"/>
        </w:rPr>
        <w:t xml:space="preserve"> za otplatu glavnice primljenih kredita i zajmova</w:t>
      </w:r>
    </w:p>
    <w:p w14:paraId="1697D0AF" w14:textId="77777777" w:rsidR="00E5286D" w:rsidRPr="00DA2178" w:rsidRDefault="00E5286D" w:rsidP="00E528D6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4C728894" w14:textId="5DC5B897" w:rsidR="00A05318" w:rsidRDefault="00A05318">
      <w:pPr>
        <w:rPr>
          <w:rFonts w:cstheme="minorHAnsi"/>
          <w:b/>
          <w:color w:val="4472C4" w:themeColor="accent1"/>
          <w:sz w:val="24"/>
          <w:szCs w:val="24"/>
        </w:rPr>
      </w:pPr>
    </w:p>
    <w:p w14:paraId="49E4B197" w14:textId="00C6247D" w:rsidR="00734E42" w:rsidRPr="00425A71" w:rsidRDefault="00734E42" w:rsidP="00916DCD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425A71">
        <w:rPr>
          <w:rFonts w:cstheme="minorHAnsi"/>
          <w:b/>
          <w:color w:val="4472C4" w:themeColor="accent1"/>
          <w:sz w:val="24"/>
          <w:szCs w:val="24"/>
        </w:rPr>
        <w:t>RASHODI I IZDACI</w:t>
      </w:r>
    </w:p>
    <w:p w14:paraId="657DD0E9" w14:textId="0845812F" w:rsidR="004B283B" w:rsidRPr="00425A71" w:rsidRDefault="004B283B" w:rsidP="00916DCD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</w:p>
    <w:tbl>
      <w:tblPr>
        <w:tblStyle w:val="Reetkatablice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5A71" w:rsidRPr="004A4DBA" w14:paraId="2E90F9DA" w14:textId="77777777" w:rsidTr="004A4DBA">
        <w:trPr>
          <w:trHeight w:val="841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76982DA9" w14:textId="15F3C5DF" w:rsidR="00E23C0D" w:rsidRPr="004A4DBA" w:rsidRDefault="00E23C0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RASHODI I IZDACI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0BD5618" w14:textId="77777777" w:rsidR="00E23C0D" w:rsidRPr="004A4DBA" w:rsidRDefault="00E23C0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PLAN </w:t>
            </w:r>
          </w:p>
          <w:p w14:paraId="556458DA" w14:textId="5224EC87" w:rsidR="00E23C0D" w:rsidRPr="004A4DBA" w:rsidRDefault="00E23C0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8578A3">
              <w:rPr>
                <w:rFonts w:cstheme="minorHAnsi"/>
                <w:b/>
                <w:color w:val="4472C4" w:themeColor="accent1"/>
                <w:sz w:val="20"/>
                <w:szCs w:val="20"/>
              </w:rPr>
              <w:t>6</w:t>
            </w: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D67088C" w14:textId="77777777" w:rsidR="00E23C0D" w:rsidRPr="004A4DBA" w:rsidRDefault="00E23C0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PROJEKCIJE </w:t>
            </w:r>
          </w:p>
          <w:p w14:paraId="05B18295" w14:textId="32D1D1E1" w:rsidR="00E23C0D" w:rsidRPr="004A4DBA" w:rsidRDefault="00E23C0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8578A3">
              <w:rPr>
                <w:rFonts w:cstheme="minorHAnsi"/>
                <w:b/>
                <w:color w:val="4472C4" w:themeColor="accent1"/>
                <w:sz w:val="20"/>
                <w:szCs w:val="20"/>
              </w:rPr>
              <w:t>7</w:t>
            </w: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85E2BBB" w14:textId="77777777" w:rsidR="00E23C0D" w:rsidRPr="004A4DBA" w:rsidRDefault="00E23C0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PROJEKCIJE </w:t>
            </w:r>
          </w:p>
          <w:p w14:paraId="05EB4A60" w14:textId="21CBC35F" w:rsidR="00E23C0D" w:rsidRPr="004A4DBA" w:rsidRDefault="00E23C0D" w:rsidP="005D3737">
            <w:pPr>
              <w:jc w:val="center"/>
              <w:rPr>
                <w:rFonts w:cstheme="minorHAnsi"/>
                <w:b/>
                <w:color w:val="4472C4" w:themeColor="accent1"/>
                <w:sz w:val="20"/>
                <w:szCs w:val="20"/>
              </w:rPr>
            </w:pP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8578A3">
              <w:rPr>
                <w:rFonts w:cstheme="minorHAnsi"/>
                <w:b/>
                <w:color w:val="4472C4" w:themeColor="accent1"/>
                <w:sz w:val="20"/>
                <w:szCs w:val="20"/>
              </w:rPr>
              <w:t>8</w:t>
            </w:r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Pr="004A4DBA">
              <w:rPr>
                <w:rFonts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</w:tr>
      <w:tr w:rsidR="005C5198" w:rsidRPr="004A4DBA" w14:paraId="787E0E6E" w14:textId="77777777" w:rsidTr="005C5198">
        <w:trPr>
          <w:trHeight w:val="466"/>
          <w:jc w:val="center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FFD0708" w14:textId="654D51AC" w:rsidR="005C5198" w:rsidRPr="004A4DBA" w:rsidRDefault="005C5198" w:rsidP="005C5198">
            <w:pPr>
              <w:rPr>
                <w:rFonts w:cstheme="minorHAnsi"/>
                <w:b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1250" w:type="pct"/>
            <w:vAlign w:val="center"/>
          </w:tcPr>
          <w:p w14:paraId="3274CC44" w14:textId="08D1F4EC" w:rsidR="005C5198" w:rsidRPr="005C5198" w:rsidRDefault="0082418C" w:rsidP="005C51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1.908.471</w:t>
            </w:r>
            <w:r w:rsidR="005C5198" w:rsidRPr="005C519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45CD2591" w14:textId="1786A75D" w:rsidR="005C5198" w:rsidRPr="005C5198" w:rsidRDefault="005C5198" w:rsidP="008241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5198">
              <w:rPr>
                <w:b/>
                <w:bCs/>
                <w:sz w:val="20"/>
                <w:szCs w:val="20"/>
              </w:rPr>
              <w:t>1.</w:t>
            </w:r>
            <w:r w:rsidR="0082418C">
              <w:rPr>
                <w:b/>
                <w:bCs/>
                <w:sz w:val="20"/>
                <w:szCs w:val="20"/>
              </w:rPr>
              <w:t>747.389</w:t>
            </w:r>
            <w:r w:rsidRPr="005C519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6A2715D9" w14:textId="4C937FBD" w:rsidR="005C5198" w:rsidRPr="005C5198" w:rsidRDefault="005C5198" w:rsidP="008241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5198">
              <w:rPr>
                <w:b/>
                <w:bCs/>
                <w:sz w:val="20"/>
                <w:szCs w:val="20"/>
              </w:rPr>
              <w:t>1.</w:t>
            </w:r>
            <w:r w:rsidR="0082418C">
              <w:rPr>
                <w:b/>
                <w:bCs/>
                <w:sz w:val="20"/>
                <w:szCs w:val="20"/>
              </w:rPr>
              <w:t>814.410</w:t>
            </w:r>
            <w:r w:rsidRPr="005C5198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5C5198" w:rsidRPr="004A4DBA" w14:paraId="6C8E909E" w14:textId="77777777" w:rsidTr="005C5198">
        <w:trPr>
          <w:trHeight w:val="466"/>
          <w:jc w:val="center"/>
        </w:trPr>
        <w:tc>
          <w:tcPr>
            <w:tcW w:w="1250" w:type="pct"/>
            <w:vAlign w:val="center"/>
          </w:tcPr>
          <w:p w14:paraId="06ED44DE" w14:textId="76DEBB7E" w:rsidR="005C5198" w:rsidRPr="004A4DBA" w:rsidRDefault="005C5198" w:rsidP="005C5198">
            <w:pPr>
              <w:rPr>
                <w:rFonts w:cstheme="minorHAnsi"/>
                <w:bCs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4A4DBA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50" w:type="pct"/>
            <w:vAlign w:val="center"/>
          </w:tcPr>
          <w:p w14:paraId="18B16F6E" w14:textId="599F2526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424.814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6A0C9B3C" w14:textId="28533CEB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263.286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00AC498F" w14:textId="7B393A82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271.793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</w:tr>
      <w:tr w:rsidR="005C5198" w:rsidRPr="004A4DBA" w14:paraId="081B7AA9" w14:textId="77777777" w:rsidTr="005C5198">
        <w:trPr>
          <w:trHeight w:val="691"/>
          <w:jc w:val="center"/>
        </w:trPr>
        <w:tc>
          <w:tcPr>
            <w:tcW w:w="1250" w:type="pct"/>
            <w:vAlign w:val="center"/>
          </w:tcPr>
          <w:p w14:paraId="7655D7F3" w14:textId="73666CC9" w:rsidR="005C5198" w:rsidRPr="004A4DBA" w:rsidRDefault="005C5198" w:rsidP="005C5198">
            <w:pPr>
              <w:rPr>
                <w:rFonts w:cstheme="minorHAnsi"/>
                <w:bCs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4A4DBA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1250" w:type="pct"/>
            <w:vAlign w:val="center"/>
          </w:tcPr>
          <w:p w14:paraId="1336D3F5" w14:textId="0A744EBF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734.667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396E1A3F" w14:textId="6365F3E0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740.955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4FF1BE39" w14:textId="7B60987C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781.729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</w:tr>
      <w:tr w:rsidR="005C5198" w:rsidRPr="004A4DBA" w14:paraId="7001AE9B" w14:textId="77777777" w:rsidTr="005C5198">
        <w:trPr>
          <w:trHeight w:val="706"/>
          <w:jc w:val="center"/>
        </w:trPr>
        <w:tc>
          <w:tcPr>
            <w:tcW w:w="1250" w:type="pct"/>
            <w:vAlign w:val="center"/>
          </w:tcPr>
          <w:p w14:paraId="1DDFE502" w14:textId="15690140" w:rsidR="005C5198" w:rsidRPr="004A4DBA" w:rsidRDefault="005C5198" w:rsidP="005C5198">
            <w:pPr>
              <w:rPr>
                <w:rFonts w:cstheme="minorHAnsi"/>
                <w:bCs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4A4DBA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1250" w:type="pct"/>
            <w:vAlign w:val="center"/>
          </w:tcPr>
          <w:p w14:paraId="6B78BCA3" w14:textId="3CDC80A6" w:rsidR="005C5198" w:rsidRPr="005C5198" w:rsidRDefault="0082418C" w:rsidP="005C519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20.100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11E9B3F3" w14:textId="25FD83DD" w:rsidR="005C5198" w:rsidRPr="005C5198" w:rsidRDefault="0082418C" w:rsidP="005C519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21.200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4DA93922" w14:textId="064C67D7" w:rsidR="005C5198" w:rsidRPr="005C5198" w:rsidRDefault="0082418C" w:rsidP="005C519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21.800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</w:tr>
      <w:tr w:rsidR="005C5198" w:rsidRPr="004A4DBA" w14:paraId="149B0539" w14:textId="77777777" w:rsidTr="005C5198">
        <w:trPr>
          <w:trHeight w:val="691"/>
          <w:jc w:val="center"/>
        </w:trPr>
        <w:tc>
          <w:tcPr>
            <w:tcW w:w="1250" w:type="pct"/>
            <w:vAlign w:val="center"/>
          </w:tcPr>
          <w:p w14:paraId="2662CDF4" w14:textId="4ABAF17C" w:rsidR="005C5198" w:rsidRPr="004A4DBA" w:rsidRDefault="005C5198" w:rsidP="005C5198">
            <w:pPr>
              <w:rPr>
                <w:rFonts w:cstheme="minorHAnsi"/>
                <w:b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lastRenderedPageBreak/>
              <w:t>37</w:t>
            </w:r>
            <w:r w:rsidRPr="004A4DBA">
              <w:rPr>
                <w:rFonts w:cstheme="minorHAnsi"/>
                <w:bCs/>
                <w:sz w:val="20"/>
                <w:szCs w:val="20"/>
              </w:rPr>
              <w:t xml:space="preserve"> Naknada građanima i kućanstvima na temelju osiguranja i druge naknade</w:t>
            </w:r>
          </w:p>
        </w:tc>
        <w:tc>
          <w:tcPr>
            <w:tcW w:w="1250" w:type="pct"/>
            <w:vAlign w:val="center"/>
          </w:tcPr>
          <w:p w14:paraId="45FD2161" w14:textId="629E2E70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257.920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1AF663C0" w14:textId="68714727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252.527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795D8A99" w14:textId="578A8EC1" w:rsidR="005C5198" w:rsidRPr="005C5198" w:rsidRDefault="0082418C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263.727</w:t>
            </w:r>
            <w:r w:rsidR="005C5198" w:rsidRPr="005C5198">
              <w:rPr>
                <w:sz w:val="20"/>
                <w:szCs w:val="20"/>
              </w:rPr>
              <w:t>,00</w:t>
            </w:r>
          </w:p>
        </w:tc>
      </w:tr>
      <w:tr w:rsidR="0082418C" w:rsidRPr="004A4DBA" w14:paraId="623FCB7E" w14:textId="77777777" w:rsidTr="005C5198">
        <w:trPr>
          <w:trHeight w:val="691"/>
          <w:jc w:val="center"/>
        </w:trPr>
        <w:tc>
          <w:tcPr>
            <w:tcW w:w="1250" w:type="pct"/>
            <w:vAlign w:val="center"/>
          </w:tcPr>
          <w:p w14:paraId="6E026642" w14:textId="2BA9A71A" w:rsidR="0082418C" w:rsidRPr="004A4DBA" w:rsidRDefault="0082418C" w:rsidP="005C51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82418C">
              <w:rPr>
                <w:rFonts w:cstheme="minorHAnsi"/>
                <w:sz w:val="20"/>
                <w:szCs w:val="20"/>
              </w:rPr>
              <w:t>Pomoć unutar općeg proračuna</w:t>
            </w:r>
          </w:p>
        </w:tc>
        <w:tc>
          <w:tcPr>
            <w:tcW w:w="1250" w:type="pct"/>
            <w:vAlign w:val="center"/>
          </w:tcPr>
          <w:p w14:paraId="6D19DB06" w14:textId="267C609F" w:rsidR="0082418C" w:rsidRDefault="0082418C" w:rsidP="005C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230.635,00</w:t>
            </w:r>
          </w:p>
        </w:tc>
        <w:tc>
          <w:tcPr>
            <w:tcW w:w="1250" w:type="pct"/>
            <w:vAlign w:val="center"/>
          </w:tcPr>
          <w:p w14:paraId="13F4687F" w14:textId="265AECDF" w:rsidR="0082418C" w:rsidRPr="005C5198" w:rsidRDefault="00930FF7" w:rsidP="005C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231.490,00</w:t>
            </w:r>
          </w:p>
        </w:tc>
        <w:tc>
          <w:tcPr>
            <w:tcW w:w="1250" w:type="pct"/>
            <w:vAlign w:val="center"/>
          </w:tcPr>
          <w:p w14:paraId="22599898" w14:textId="093DECB3" w:rsidR="0082418C" w:rsidRPr="005C5198" w:rsidRDefault="00930FF7" w:rsidP="005C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236.830,00</w:t>
            </w:r>
          </w:p>
        </w:tc>
      </w:tr>
      <w:tr w:rsidR="005C5198" w:rsidRPr="004A4DBA" w14:paraId="1D93AAD9" w14:textId="77777777" w:rsidTr="005C5198">
        <w:trPr>
          <w:trHeight w:val="466"/>
          <w:jc w:val="center"/>
        </w:trPr>
        <w:tc>
          <w:tcPr>
            <w:tcW w:w="1250" w:type="pct"/>
            <w:vAlign w:val="center"/>
          </w:tcPr>
          <w:p w14:paraId="79B2C24A" w14:textId="65CD1826" w:rsidR="005C5198" w:rsidRPr="004A4DBA" w:rsidRDefault="005C5198" w:rsidP="005C5198">
            <w:pPr>
              <w:rPr>
                <w:rFonts w:cstheme="minorHAnsi"/>
                <w:bCs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t>38 O</w:t>
            </w:r>
            <w:r w:rsidRPr="004A4DBA">
              <w:rPr>
                <w:rFonts w:cstheme="minorHAnsi"/>
                <w:bCs/>
                <w:sz w:val="20"/>
                <w:szCs w:val="20"/>
              </w:rPr>
              <w:t>stali rashodi</w:t>
            </w:r>
          </w:p>
        </w:tc>
        <w:tc>
          <w:tcPr>
            <w:tcW w:w="1250" w:type="pct"/>
            <w:vAlign w:val="center"/>
          </w:tcPr>
          <w:p w14:paraId="6268DBB3" w14:textId="62CCE573" w:rsidR="005C5198" w:rsidRPr="005C5198" w:rsidRDefault="00930FF7" w:rsidP="005C519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240.335,60</w:t>
            </w:r>
          </w:p>
        </w:tc>
        <w:tc>
          <w:tcPr>
            <w:tcW w:w="1250" w:type="pct"/>
            <w:vAlign w:val="center"/>
          </w:tcPr>
          <w:p w14:paraId="6BC1599C" w14:textId="559878BE" w:rsidR="005C5198" w:rsidRPr="005C5198" w:rsidRDefault="005C5198" w:rsidP="005C519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5198">
              <w:rPr>
                <w:sz w:val="20"/>
                <w:szCs w:val="20"/>
              </w:rPr>
              <w:t>189.401,00</w:t>
            </w:r>
          </w:p>
        </w:tc>
        <w:tc>
          <w:tcPr>
            <w:tcW w:w="1250" w:type="pct"/>
            <w:vAlign w:val="center"/>
          </w:tcPr>
          <w:p w14:paraId="7397B1FA" w14:textId="68603551" w:rsidR="005C5198" w:rsidRPr="005C5198" w:rsidRDefault="005C5198" w:rsidP="005C519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C5198">
              <w:rPr>
                <w:sz w:val="20"/>
                <w:szCs w:val="20"/>
              </w:rPr>
              <w:t>189.400,00</w:t>
            </w:r>
          </w:p>
        </w:tc>
      </w:tr>
      <w:tr w:rsidR="005C5198" w:rsidRPr="004A4DBA" w14:paraId="3018C8C6" w14:textId="77777777" w:rsidTr="005C5198">
        <w:trPr>
          <w:trHeight w:val="932"/>
          <w:jc w:val="center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5457AE7F" w14:textId="57D25ECA" w:rsidR="005C5198" w:rsidRPr="004A4DBA" w:rsidRDefault="005C5198" w:rsidP="005C5198">
            <w:pPr>
              <w:rPr>
                <w:rFonts w:cstheme="minorHAnsi"/>
                <w:b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1250" w:type="pct"/>
            <w:vAlign w:val="center"/>
          </w:tcPr>
          <w:p w14:paraId="64937F72" w14:textId="26EDC5E9" w:rsidR="005C5198" w:rsidRPr="005C5198" w:rsidRDefault="00930FF7" w:rsidP="005C51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1.344.949</w:t>
            </w:r>
            <w:r w:rsidR="005C5198" w:rsidRPr="005C519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0" w:type="pct"/>
            <w:vAlign w:val="center"/>
          </w:tcPr>
          <w:p w14:paraId="098D1A93" w14:textId="285C0B9A" w:rsidR="005C5198" w:rsidRPr="005C5198" w:rsidRDefault="00930FF7" w:rsidP="005C51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1.760.113,00</w:t>
            </w:r>
          </w:p>
        </w:tc>
        <w:tc>
          <w:tcPr>
            <w:tcW w:w="1250" w:type="pct"/>
            <w:vAlign w:val="center"/>
          </w:tcPr>
          <w:p w14:paraId="05412AEF" w14:textId="214060F1" w:rsidR="005C5198" w:rsidRPr="005C5198" w:rsidRDefault="00930FF7" w:rsidP="005C51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1.221,115</w:t>
            </w:r>
            <w:r w:rsidR="005C5198" w:rsidRPr="005C5198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5C5198" w:rsidRPr="004A4DBA" w14:paraId="3B7ED6C6" w14:textId="77777777" w:rsidTr="005C5198">
        <w:trPr>
          <w:trHeight w:val="837"/>
          <w:jc w:val="center"/>
        </w:trPr>
        <w:tc>
          <w:tcPr>
            <w:tcW w:w="1250" w:type="pct"/>
            <w:vAlign w:val="center"/>
          </w:tcPr>
          <w:p w14:paraId="1B59BDFE" w14:textId="76F50D59" w:rsidR="005C5198" w:rsidRPr="004A4DBA" w:rsidRDefault="005C5198" w:rsidP="005C5198">
            <w:pPr>
              <w:rPr>
                <w:rFonts w:cstheme="minorHAnsi"/>
                <w:bCs/>
                <w:sz w:val="20"/>
                <w:szCs w:val="20"/>
              </w:rPr>
            </w:pPr>
            <w:r w:rsidRPr="004A4DBA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4A4DBA">
              <w:rPr>
                <w:rFonts w:cstheme="minorHAnsi"/>
                <w:bCs/>
                <w:sz w:val="20"/>
                <w:szCs w:val="20"/>
              </w:rPr>
              <w:t xml:space="preserve">Rashodi za </w:t>
            </w:r>
            <w:r>
              <w:rPr>
                <w:rFonts w:cstheme="minorHAnsi"/>
                <w:bCs/>
                <w:sz w:val="20"/>
                <w:szCs w:val="20"/>
              </w:rPr>
              <w:t>dodatna ulaganja na nefinancijskoj imovini</w:t>
            </w:r>
          </w:p>
        </w:tc>
        <w:tc>
          <w:tcPr>
            <w:tcW w:w="1250" w:type="pct"/>
            <w:vAlign w:val="center"/>
          </w:tcPr>
          <w:p w14:paraId="6F5CCA68" w14:textId="7F7A1159" w:rsidR="005C5198" w:rsidRPr="005C5198" w:rsidRDefault="00930FF7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1.324.949,00</w:t>
            </w:r>
          </w:p>
        </w:tc>
        <w:tc>
          <w:tcPr>
            <w:tcW w:w="1250" w:type="pct"/>
            <w:vAlign w:val="center"/>
          </w:tcPr>
          <w:p w14:paraId="55CDFB34" w14:textId="3E00D15E" w:rsidR="005C5198" w:rsidRPr="005C5198" w:rsidRDefault="00930FF7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1.737.563,00</w:t>
            </w:r>
          </w:p>
        </w:tc>
        <w:tc>
          <w:tcPr>
            <w:tcW w:w="1250" w:type="pct"/>
            <w:vAlign w:val="center"/>
          </w:tcPr>
          <w:p w14:paraId="5A2AEACE" w14:textId="2844ABAA" w:rsidR="005C5198" w:rsidRPr="005C5198" w:rsidRDefault="00930FF7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1.221.115,00</w:t>
            </w:r>
          </w:p>
        </w:tc>
      </w:tr>
      <w:tr w:rsidR="00F1007E" w:rsidRPr="004A4DBA" w14:paraId="2EE92CB9" w14:textId="77777777" w:rsidTr="005C5198">
        <w:trPr>
          <w:trHeight w:val="837"/>
          <w:jc w:val="center"/>
        </w:trPr>
        <w:tc>
          <w:tcPr>
            <w:tcW w:w="1250" w:type="pct"/>
            <w:vAlign w:val="center"/>
          </w:tcPr>
          <w:p w14:paraId="272E4744" w14:textId="3570C330" w:rsidR="00F1007E" w:rsidRDefault="00F1007E" w:rsidP="005C51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45 Dodatna ulagana na </w:t>
            </w:r>
          </w:p>
          <w:p w14:paraId="4CA4FA21" w14:textId="7BB3ECF9" w:rsidR="00F1007E" w:rsidRPr="004A4DBA" w:rsidRDefault="00F1007E" w:rsidP="005C51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nefinancijskoj imovini</w:t>
            </w:r>
          </w:p>
        </w:tc>
        <w:tc>
          <w:tcPr>
            <w:tcW w:w="1250" w:type="pct"/>
            <w:vAlign w:val="center"/>
          </w:tcPr>
          <w:p w14:paraId="701CA82A" w14:textId="0B364EA8" w:rsidR="00F1007E" w:rsidRDefault="00F1007E" w:rsidP="005C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250" w:type="pct"/>
            <w:vAlign w:val="center"/>
          </w:tcPr>
          <w:p w14:paraId="166C4DD8" w14:textId="3D7445CB" w:rsidR="00F1007E" w:rsidRDefault="00F1007E" w:rsidP="005C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22.550,00</w:t>
            </w:r>
          </w:p>
        </w:tc>
        <w:tc>
          <w:tcPr>
            <w:tcW w:w="1250" w:type="pct"/>
            <w:vAlign w:val="center"/>
          </w:tcPr>
          <w:p w14:paraId="53F3113D" w14:textId="30A65084" w:rsidR="00F1007E" w:rsidRDefault="00F1007E" w:rsidP="005C5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22.550,00</w:t>
            </w:r>
          </w:p>
        </w:tc>
      </w:tr>
      <w:tr w:rsidR="005C5198" w:rsidRPr="004A4DBA" w14:paraId="23F107F2" w14:textId="77777777" w:rsidTr="005C5198">
        <w:trPr>
          <w:trHeight w:val="1172"/>
          <w:jc w:val="center"/>
        </w:trPr>
        <w:tc>
          <w:tcPr>
            <w:tcW w:w="1250" w:type="pct"/>
            <w:vAlign w:val="center"/>
          </w:tcPr>
          <w:p w14:paraId="4F0A84F0" w14:textId="539348B8" w:rsidR="005C5198" w:rsidRPr="004A4DBA" w:rsidRDefault="005C5198" w:rsidP="005C519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4A4DB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250" w:type="pct"/>
            <w:vAlign w:val="center"/>
          </w:tcPr>
          <w:p w14:paraId="619ADAE7" w14:textId="79FDC580" w:rsidR="005C5198" w:rsidRPr="005C5198" w:rsidRDefault="00F1007E" w:rsidP="005C51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  <w:r w:rsidR="005C5198" w:rsidRPr="005C5198">
              <w:rPr>
                <w:b/>
                <w:bCs/>
                <w:sz w:val="20"/>
                <w:szCs w:val="20"/>
              </w:rPr>
              <w:t>.080,00</w:t>
            </w:r>
          </w:p>
        </w:tc>
        <w:tc>
          <w:tcPr>
            <w:tcW w:w="1250" w:type="pct"/>
            <w:vAlign w:val="center"/>
          </w:tcPr>
          <w:p w14:paraId="0CCCC975" w14:textId="59D33458" w:rsidR="005C5198" w:rsidRPr="005C5198" w:rsidRDefault="00F1007E" w:rsidP="005C51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  <w:r w:rsidR="005C5198" w:rsidRPr="005C5198">
              <w:rPr>
                <w:b/>
                <w:bCs/>
                <w:sz w:val="20"/>
                <w:szCs w:val="20"/>
              </w:rPr>
              <w:t>.080,00</w:t>
            </w:r>
          </w:p>
        </w:tc>
        <w:tc>
          <w:tcPr>
            <w:tcW w:w="1250" w:type="pct"/>
            <w:vAlign w:val="center"/>
          </w:tcPr>
          <w:p w14:paraId="27593272" w14:textId="130EFA47" w:rsidR="005C5198" w:rsidRPr="005C5198" w:rsidRDefault="00F1007E" w:rsidP="005C51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</w:t>
            </w:r>
            <w:r w:rsidR="005C5198" w:rsidRPr="005C5198">
              <w:rPr>
                <w:b/>
                <w:bCs/>
                <w:sz w:val="20"/>
                <w:szCs w:val="20"/>
              </w:rPr>
              <w:t>.080,00</w:t>
            </w:r>
          </w:p>
        </w:tc>
      </w:tr>
      <w:tr w:rsidR="005C5198" w:rsidRPr="004A4DBA" w14:paraId="7C381FC5" w14:textId="77777777" w:rsidTr="005C5198">
        <w:trPr>
          <w:trHeight w:val="1172"/>
          <w:jc w:val="center"/>
        </w:trPr>
        <w:tc>
          <w:tcPr>
            <w:tcW w:w="1250" w:type="pct"/>
            <w:vAlign w:val="center"/>
          </w:tcPr>
          <w:p w14:paraId="65908692" w14:textId="7CEC0571" w:rsidR="005C5198" w:rsidRPr="004A4DBA" w:rsidRDefault="005C5198" w:rsidP="005C519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A4DB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54</w:t>
            </w:r>
            <w:r w:rsidRPr="004A4DBA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Izdaci za otplatu glavnice primljenih kredita i zajmova</w:t>
            </w:r>
          </w:p>
        </w:tc>
        <w:tc>
          <w:tcPr>
            <w:tcW w:w="1250" w:type="pct"/>
            <w:vAlign w:val="center"/>
          </w:tcPr>
          <w:p w14:paraId="74878C51" w14:textId="7517EA81" w:rsidR="005C5198" w:rsidRPr="005C5198" w:rsidRDefault="00F1007E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5C5198" w:rsidRPr="005C5198">
              <w:rPr>
                <w:sz w:val="20"/>
                <w:szCs w:val="20"/>
              </w:rPr>
              <w:t>.080,00</w:t>
            </w:r>
          </w:p>
        </w:tc>
        <w:tc>
          <w:tcPr>
            <w:tcW w:w="1250" w:type="pct"/>
            <w:vAlign w:val="center"/>
          </w:tcPr>
          <w:p w14:paraId="0F1EF43E" w14:textId="6BF2C72A" w:rsidR="005C5198" w:rsidRPr="005C5198" w:rsidRDefault="00F1007E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5C5198" w:rsidRPr="005C5198">
              <w:rPr>
                <w:sz w:val="20"/>
                <w:szCs w:val="20"/>
              </w:rPr>
              <w:t>.080,00</w:t>
            </w:r>
          </w:p>
        </w:tc>
        <w:tc>
          <w:tcPr>
            <w:tcW w:w="1250" w:type="pct"/>
            <w:vAlign w:val="center"/>
          </w:tcPr>
          <w:p w14:paraId="318CA8E5" w14:textId="4414327A" w:rsidR="005C5198" w:rsidRPr="005C5198" w:rsidRDefault="00F1007E" w:rsidP="005C51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  <w:r w:rsidR="005C5198" w:rsidRPr="005C5198">
              <w:rPr>
                <w:sz w:val="20"/>
                <w:szCs w:val="20"/>
              </w:rPr>
              <w:t>.080,00</w:t>
            </w:r>
          </w:p>
        </w:tc>
      </w:tr>
    </w:tbl>
    <w:p w14:paraId="542D70EE" w14:textId="0C403FF5" w:rsidR="00395040" w:rsidRPr="00DA2178" w:rsidRDefault="00395040" w:rsidP="00395040">
      <w:pPr>
        <w:rPr>
          <w:rFonts w:cstheme="minorHAnsi"/>
          <w:b/>
          <w:sz w:val="24"/>
          <w:szCs w:val="24"/>
        </w:rPr>
      </w:pPr>
    </w:p>
    <w:p w14:paraId="79F7A3ED" w14:textId="05477218" w:rsidR="007F0A40" w:rsidRPr="00DA2178" w:rsidRDefault="007F0A40">
      <w:pPr>
        <w:rPr>
          <w:rFonts w:cstheme="minorHAnsi"/>
          <w:b/>
          <w:color w:val="8496B0" w:themeColor="text2" w:themeTint="99"/>
          <w:sz w:val="24"/>
          <w:szCs w:val="24"/>
        </w:rPr>
      </w:pPr>
    </w:p>
    <w:p w14:paraId="7A9A72D2" w14:textId="7CFFBCB7" w:rsidR="00BB79D2" w:rsidRPr="00425A71" w:rsidRDefault="00BB79D2" w:rsidP="007602C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425A71">
        <w:rPr>
          <w:rFonts w:cstheme="minorHAnsi"/>
          <w:b/>
          <w:color w:val="4472C4" w:themeColor="accent1"/>
          <w:sz w:val="24"/>
          <w:szCs w:val="24"/>
        </w:rPr>
        <w:t>PRORAČUNSKE KLASIFIKACIJE</w:t>
      </w:r>
    </w:p>
    <w:p w14:paraId="0E849209" w14:textId="77777777" w:rsidR="009F3F90" w:rsidRPr="00907B6C" w:rsidRDefault="009F3F90" w:rsidP="009F3F90">
      <w:p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Cs/>
          <w:sz w:val="24"/>
          <w:szCs w:val="24"/>
        </w:rPr>
        <w:t xml:space="preserve">Prihodi, primici, rashodi i izdaci proračuna i financijskog plana iskazuju se prema proračunskim klasifikacijama. Sukladno Pravilniku o proračunskim klasifikacijama (»Narodne novine«, broj 04/24) proračunske klasifikacije jesu: </w:t>
      </w:r>
    </w:p>
    <w:p w14:paraId="0EE32CA1" w14:textId="77777777" w:rsidR="009F3F90" w:rsidRPr="00907B6C" w:rsidRDefault="009F3F90" w:rsidP="009F3F90">
      <w:pPr>
        <w:pStyle w:val="Odlomakpopisa"/>
        <w:numPr>
          <w:ilvl w:val="0"/>
          <w:numId w:val="39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Organizacijska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3C33C94C" w14:textId="77777777" w:rsidR="009F3F90" w:rsidRPr="00907B6C" w:rsidRDefault="009F3F90" w:rsidP="009F3F90">
      <w:pPr>
        <w:pStyle w:val="Odlomakpopisa"/>
        <w:numPr>
          <w:ilvl w:val="0"/>
          <w:numId w:val="39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Programska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29BE33EA" w14:textId="77777777" w:rsidR="009F3F90" w:rsidRPr="00907B6C" w:rsidRDefault="009F3F90" w:rsidP="009F3F90">
      <w:pPr>
        <w:pStyle w:val="Odlomakpopisa"/>
        <w:numPr>
          <w:ilvl w:val="0"/>
          <w:numId w:val="39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Funkcijska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00DA608B" w14:textId="77777777" w:rsidR="009F3F90" w:rsidRPr="00907B6C" w:rsidRDefault="009F3F90" w:rsidP="009F3F90">
      <w:pPr>
        <w:pStyle w:val="Odlomakpopisa"/>
        <w:numPr>
          <w:ilvl w:val="0"/>
          <w:numId w:val="39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Ekonomska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služe,</w:t>
      </w:r>
    </w:p>
    <w:p w14:paraId="54B66161" w14:textId="77777777" w:rsidR="009F3F90" w:rsidRPr="00907B6C" w:rsidRDefault="009F3F90" w:rsidP="009F3F90">
      <w:pPr>
        <w:pStyle w:val="Odlomakpopisa"/>
        <w:numPr>
          <w:ilvl w:val="0"/>
          <w:numId w:val="39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lastRenderedPageBreak/>
        <w:t>Lokacijska klasifikacija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 </w:t>
      </w:r>
      <w:r w:rsidRPr="00907B6C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3EA39509" w14:textId="7512940D" w:rsidR="009F3F90" w:rsidRPr="009F3F90" w:rsidRDefault="009F3F90" w:rsidP="009F3F90">
      <w:pPr>
        <w:pStyle w:val="Odlomakpopisa"/>
        <w:numPr>
          <w:ilvl w:val="0"/>
          <w:numId w:val="39"/>
        </w:numPr>
        <w:jc w:val="both"/>
        <w:rPr>
          <w:rFonts w:cstheme="minorHAnsi"/>
          <w:bCs/>
          <w:sz w:val="24"/>
          <w:szCs w:val="24"/>
        </w:rPr>
      </w:pPr>
      <w:r w:rsidRPr="00907B6C">
        <w:rPr>
          <w:rFonts w:cstheme="minorHAnsi"/>
          <w:b/>
          <w:color w:val="4472C4" w:themeColor="accent1"/>
          <w:sz w:val="24"/>
          <w:szCs w:val="24"/>
        </w:rPr>
        <w:t>Izvori financiranja</w:t>
      </w:r>
      <w:r w:rsidRPr="00907B6C">
        <w:rPr>
          <w:rFonts w:cstheme="minorHAnsi"/>
          <w:bCs/>
          <w:color w:val="4472C4" w:themeColor="accent1"/>
          <w:sz w:val="24"/>
          <w:szCs w:val="24"/>
        </w:rPr>
        <w:t xml:space="preserve">, </w:t>
      </w:r>
      <w:r w:rsidRPr="00907B6C">
        <w:rPr>
          <w:rFonts w:cstheme="minorHAnsi"/>
          <w:bCs/>
          <w:sz w:val="24"/>
          <w:szCs w:val="24"/>
        </w:rPr>
        <w:t>a koje čine skupine prihoda i primitaka iz kojih se podmiruju rashodi i izdaci određene vrste i utvrđene namjene.</w:t>
      </w:r>
    </w:p>
    <w:p w14:paraId="291C2FAD" w14:textId="54077F18" w:rsidR="00B44949" w:rsidRPr="00DA2178" w:rsidRDefault="00BB79D2" w:rsidP="00D47544">
      <w:pPr>
        <w:ind w:firstLine="284"/>
        <w:jc w:val="both"/>
        <w:rPr>
          <w:rFonts w:cstheme="minorHAnsi"/>
          <w:bCs/>
          <w:sz w:val="24"/>
          <w:szCs w:val="24"/>
        </w:rPr>
      </w:pPr>
      <w:r w:rsidRPr="00DA2178">
        <w:rPr>
          <w:rFonts w:cstheme="minorHAnsi"/>
          <w:bCs/>
          <w:sz w:val="24"/>
          <w:szCs w:val="24"/>
        </w:rPr>
        <w:t xml:space="preserve">Proračun Općine </w:t>
      </w:r>
      <w:r w:rsidR="00570C62">
        <w:rPr>
          <w:rFonts w:cstheme="minorHAnsi"/>
          <w:bCs/>
          <w:sz w:val="24"/>
          <w:szCs w:val="24"/>
        </w:rPr>
        <w:t>Nova Rača</w:t>
      </w:r>
      <w:r w:rsidRPr="00DA2178">
        <w:rPr>
          <w:rFonts w:cstheme="minorHAnsi"/>
          <w:bCs/>
          <w:sz w:val="24"/>
          <w:szCs w:val="24"/>
        </w:rPr>
        <w:t xml:space="preserve"> sastoji se od razdjela, glava i programa. Programi se sastoje od aktivnosti i projekata (kapitalni i tekući projekti). </w:t>
      </w:r>
    </w:p>
    <w:tbl>
      <w:tblPr>
        <w:tblStyle w:val="Reetkatablice"/>
        <w:tblW w:w="5000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9042"/>
      </w:tblGrid>
      <w:tr w:rsidR="001E1962" w:rsidRPr="00DA2178" w14:paraId="4FB85D82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2A1055CD" w14:textId="6EEDCCE3" w:rsidR="001E1962" w:rsidRPr="007A180F" w:rsidRDefault="00B826A2" w:rsidP="007602C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55DB4">
              <w:rPr>
                <w:rFonts w:cstheme="minorHAnsi"/>
                <w:b/>
                <w:sz w:val="24"/>
                <w:szCs w:val="24"/>
              </w:rPr>
              <w:t>RAZDJEL 001 OPĆINSKO VIJEĆE</w:t>
            </w:r>
          </w:p>
        </w:tc>
      </w:tr>
      <w:tr w:rsidR="001E1962" w:rsidRPr="00DA2178" w14:paraId="72F380CE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2ECC6961" w14:textId="4E80BBC5" w:rsidR="001E1962" w:rsidRPr="007A180F" w:rsidRDefault="00B826A2" w:rsidP="00285810">
            <w:pPr>
              <w:ind w:left="44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55DB4">
              <w:rPr>
                <w:rFonts w:cstheme="minorHAnsi"/>
                <w:b/>
                <w:sz w:val="24"/>
                <w:szCs w:val="24"/>
              </w:rPr>
              <w:t>GLAVA 00110 OPĆINSKO VIJEĆE</w:t>
            </w:r>
          </w:p>
        </w:tc>
      </w:tr>
      <w:tr w:rsidR="001E1962" w:rsidRPr="00DA2178" w14:paraId="7C3F9ED9" w14:textId="77777777" w:rsidTr="00DD33A5">
        <w:trPr>
          <w:trHeight w:val="484"/>
        </w:trPr>
        <w:tc>
          <w:tcPr>
            <w:tcW w:w="5000" w:type="pct"/>
            <w:vAlign w:val="center"/>
          </w:tcPr>
          <w:p w14:paraId="2CD4D6C2" w14:textId="4265EF4D" w:rsidR="001E1962" w:rsidRPr="007A180F" w:rsidRDefault="00955DB4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55DB4">
              <w:rPr>
                <w:rFonts w:cstheme="minorHAnsi"/>
                <w:bCs/>
                <w:sz w:val="24"/>
                <w:szCs w:val="24"/>
              </w:rPr>
              <w:t>Program 1000 Predstavnička tijela</w:t>
            </w:r>
          </w:p>
        </w:tc>
      </w:tr>
      <w:tr w:rsidR="00497141" w:rsidRPr="00DF2C36" w14:paraId="0F7E3E0D" w14:textId="77777777" w:rsidTr="00DD33A5">
        <w:trPr>
          <w:trHeight w:val="484"/>
        </w:trPr>
        <w:tc>
          <w:tcPr>
            <w:tcW w:w="5000" w:type="pct"/>
            <w:vAlign w:val="center"/>
          </w:tcPr>
          <w:p w14:paraId="19ACA68D" w14:textId="75975F22" w:rsidR="00497141" w:rsidRPr="00DF2C36" w:rsidRDefault="00B826A2" w:rsidP="00C50C1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50C15">
              <w:rPr>
                <w:rFonts w:cstheme="minorHAnsi"/>
                <w:b/>
                <w:sz w:val="24"/>
                <w:szCs w:val="24"/>
              </w:rPr>
              <w:t>RAZDJEL 002 OPĆINSKI NAČELNIK</w:t>
            </w:r>
          </w:p>
        </w:tc>
      </w:tr>
      <w:tr w:rsidR="00C50C15" w:rsidRPr="00DF2C36" w14:paraId="1287CE9C" w14:textId="77777777" w:rsidTr="00DD33A5">
        <w:trPr>
          <w:trHeight w:val="484"/>
        </w:trPr>
        <w:tc>
          <w:tcPr>
            <w:tcW w:w="5000" w:type="pct"/>
            <w:vAlign w:val="center"/>
          </w:tcPr>
          <w:p w14:paraId="655BEC5E" w14:textId="12B7F100" w:rsidR="00C50C15" w:rsidRPr="00C50C15" w:rsidRDefault="00B826A2" w:rsidP="00AF59C5">
            <w:pPr>
              <w:ind w:left="44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50C15">
              <w:rPr>
                <w:rFonts w:cstheme="minorHAnsi"/>
                <w:b/>
                <w:sz w:val="24"/>
                <w:szCs w:val="24"/>
              </w:rPr>
              <w:t>GLAVA 00210 OPĆINSKI NAČELNIK</w:t>
            </w:r>
          </w:p>
        </w:tc>
      </w:tr>
      <w:tr w:rsidR="001E1962" w:rsidRPr="00DF2C36" w14:paraId="50C1182A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5650D6E" w14:textId="7E7CF3C5" w:rsidR="001E1962" w:rsidRPr="00DF2C36" w:rsidRDefault="00C50C15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C50C15">
              <w:rPr>
                <w:rFonts w:cstheme="minorHAnsi"/>
                <w:bCs/>
                <w:sz w:val="24"/>
                <w:szCs w:val="24"/>
              </w:rPr>
              <w:t>Program 1001 Djelokrug izvršnog  tijela</w:t>
            </w:r>
          </w:p>
        </w:tc>
      </w:tr>
      <w:tr w:rsidR="00E756EC" w:rsidRPr="00DF2C36" w14:paraId="2358EFF1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F73AA4B" w14:textId="1EA78581" w:rsidR="00E756EC" w:rsidRPr="00DD33A5" w:rsidRDefault="00B826A2" w:rsidP="00B826A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D33A5">
              <w:rPr>
                <w:b/>
                <w:bCs/>
                <w:sz w:val="24"/>
                <w:szCs w:val="24"/>
              </w:rPr>
              <w:t>RAZDJEL 003 JEDINSTVENI UPRAVNI ODJEL</w:t>
            </w:r>
          </w:p>
        </w:tc>
      </w:tr>
      <w:tr w:rsidR="00373AD3" w:rsidRPr="00DF2C36" w14:paraId="31849F9E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6226B8B" w14:textId="33CCEBF0" w:rsidR="00373AD3" w:rsidRPr="00DD33A5" w:rsidRDefault="00B826A2" w:rsidP="007D3725">
            <w:pPr>
              <w:ind w:left="447"/>
              <w:jc w:val="both"/>
              <w:rPr>
                <w:b/>
                <w:bCs/>
                <w:sz w:val="24"/>
                <w:szCs w:val="24"/>
              </w:rPr>
            </w:pPr>
            <w:r w:rsidRPr="00DD33A5">
              <w:rPr>
                <w:b/>
                <w:bCs/>
                <w:sz w:val="24"/>
                <w:szCs w:val="24"/>
              </w:rPr>
              <w:t>GLAVA 00310 JEDINSTVENI UPRAVNI ODJEL</w:t>
            </w:r>
          </w:p>
        </w:tc>
      </w:tr>
      <w:tr w:rsidR="00E756EC" w:rsidRPr="00DF2C36" w14:paraId="7B170BA3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1912A37F" w14:textId="46DD5C9D" w:rsidR="00E756EC" w:rsidRPr="00DF2C36" w:rsidRDefault="00373AD3" w:rsidP="00E756EC">
            <w:pPr>
              <w:ind w:left="1014"/>
              <w:jc w:val="both"/>
              <w:rPr>
                <w:rFonts w:cstheme="minorHAnsi"/>
                <w:sz w:val="24"/>
                <w:szCs w:val="24"/>
              </w:rPr>
            </w:pPr>
            <w:r w:rsidRPr="00373AD3">
              <w:t>Program 1002 Javna uprava i administracija</w:t>
            </w:r>
          </w:p>
        </w:tc>
      </w:tr>
      <w:tr w:rsidR="000E16A3" w:rsidRPr="00DF2C36" w14:paraId="503CC298" w14:textId="77777777" w:rsidTr="00DD33A5">
        <w:trPr>
          <w:trHeight w:val="484"/>
        </w:trPr>
        <w:tc>
          <w:tcPr>
            <w:tcW w:w="5000" w:type="pct"/>
            <w:vAlign w:val="center"/>
          </w:tcPr>
          <w:p w14:paraId="7F2F2F76" w14:textId="5675BD14" w:rsidR="000E16A3" w:rsidRPr="00DF2C36" w:rsidRDefault="00373AD3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73AD3">
              <w:rPr>
                <w:rFonts w:cstheme="minorHAnsi"/>
                <w:bCs/>
                <w:sz w:val="24"/>
                <w:szCs w:val="24"/>
              </w:rPr>
              <w:t>Program 1003 Pomoć u kući</w:t>
            </w:r>
          </w:p>
        </w:tc>
      </w:tr>
      <w:tr w:rsidR="00EB398A" w:rsidRPr="00DF2C36" w14:paraId="7E8F5B44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6EF66BB8" w14:textId="03A25357" w:rsidR="00EB398A" w:rsidRPr="00DF2C36" w:rsidRDefault="00373AD3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73AD3">
              <w:rPr>
                <w:rFonts w:cstheme="minorHAnsi"/>
                <w:bCs/>
                <w:sz w:val="24"/>
                <w:szCs w:val="24"/>
              </w:rPr>
              <w:t>Program 1004 Upravljanje javnim financijama</w:t>
            </w:r>
          </w:p>
        </w:tc>
      </w:tr>
      <w:tr w:rsidR="00EB398A" w:rsidRPr="00DA2178" w14:paraId="5E3968DD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795F75DC" w14:textId="7B35BC7C" w:rsidR="00EB398A" w:rsidRPr="00B826A2" w:rsidRDefault="0071051A" w:rsidP="00B826A2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826A2">
              <w:rPr>
                <w:rFonts w:cstheme="minorHAnsi"/>
                <w:bCs/>
                <w:sz w:val="24"/>
                <w:szCs w:val="24"/>
              </w:rPr>
              <w:t>Program 1005 Program održavanja općinskih prostora</w:t>
            </w:r>
          </w:p>
        </w:tc>
      </w:tr>
      <w:tr w:rsidR="00EB398A" w:rsidRPr="00DA2178" w14:paraId="0BC88203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2DDCD447" w14:textId="3C147E9A" w:rsidR="00EB398A" w:rsidRPr="007A180F" w:rsidRDefault="0071051A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1051A">
              <w:rPr>
                <w:rFonts w:cstheme="minorHAnsi"/>
                <w:bCs/>
                <w:sz w:val="24"/>
                <w:szCs w:val="24"/>
              </w:rPr>
              <w:t>Program 1006 Program zaštite i spašavanja</w:t>
            </w:r>
          </w:p>
        </w:tc>
      </w:tr>
      <w:tr w:rsidR="008D3E3B" w:rsidRPr="00DA2178" w14:paraId="04675F0E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7A1EA330" w14:textId="23F28817" w:rsidR="008D3E3B" w:rsidRPr="007A180F" w:rsidRDefault="0071051A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1051A">
              <w:rPr>
                <w:rFonts w:cstheme="minorHAnsi"/>
                <w:bCs/>
                <w:sz w:val="24"/>
                <w:szCs w:val="24"/>
              </w:rPr>
              <w:t>Program 1007 Socijalna skrb</w:t>
            </w:r>
          </w:p>
        </w:tc>
      </w:tr>
      <w:tr w:rsidR="008D3E3B" w:rsidRPr="00DA2178" w14:paraId="759CCC4A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306C412" w14:textId="58E64594" w:rsidR="008D3E3B" w:rsidRDefault="0071051A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1051A">
              <w:rPr>
                <w:rFonts w:cstheme="minorHAnsi"/>
                <w:bCs/>
                <w:sz w:val="24"/>
                <w:szCs w:val="24"/>
              </w:rPr>
              <w:t>Program 1008 Javne potrebe u kulturi</w:t>
            </w:r>
          </w:p>
        </w:tc>
      </w:tr>
      <w:tr w:rsidR="00F73597" w:rsidRPr="00DA2178" w14:paraId="7634DAC4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10465B9A" w14:textId="39E1CB18" w:rsidR="00F73597" w:rsidRDefault="0071051A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1051A">
              <w:rPr>
                <w:rFonts w:cstheme="minorHAnsi"/>
                <w:bCs/>
                <w:sz w:val="24"/>
                <w:szCs w:val="24"/>
              </w:rPr>
              <w:t>Program 1009 Razvoj sporta i rekreacije</w:t>
            </w:r>
          </w:p>
        </w:tc>
      </w:tr>
      <w:tr w:rsidR="00F73597" w:rsidRPr="00DA2178" w14:paraId="753CC332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306C191" w14:textId="2A1C1E4B" w:rsidR="00F73597" w:rsidRDefault="0071051A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1051A">
              <w:rPr>
                <w:rFonts w:cstheme="minorHAnsi"/>
                <w:bCs/>
                <w:sz w:val="24"/>
                <w:szCs w:val="24"/>
              </w:rPr>
              <w:t>Program 1010 Javne potrebe u školstvu</w:t>
            </w:r>
          </w:p>
        </w:tc>
      </w:tr>
      <w:tr w:rsidR="00EB398A" w:rsidRPr="00DA2178" w14:paraId="03492931" w14:textId="77777777" w:rsidTr="00DD33A5">
        <w:trPr>
          <w:trHeight w:val="484"/>
        </w:trPr>
        <w:tc>
          <w:tcPr>
            <w:tcW w:w="5000" w:type="pct"/>
            <w:vAlign w:val="center"/>
          </w:tcPr>
          <w:p w14:paraId="2DB13BA0" w14:textId="4620F166" w:rsidR="00EB398A" w:rsidRPr="00B826A2" w:rsidRDefault="0071051A" w:rsidP="00B826A2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826A2">
              <w:rPr>
                <w:rFonts w:cstheme="minorHAnsi"/>
                <w:bCs/>
                <w:sz w:val="24"/>
                <w:szCs w:val="24"/>
              </w:rPr>
              <w:t>Program 1011 Razvoj civilnog društva</w:t>
            </w:r>
          </w:p>
        </w:tc>
      </w:tr>
      <w:tr w:rsidR="00DA27EF" w:rsidRPr="00DA2178" w14:paraId="567C055B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2584108F" w14:textId="754355CC" w:rsidR="00DA27EF" w:rsidRPr="007A180F" w:rsidRDefault="00B25B3E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25B3E">
              <w:rPr>
                <w:rFonts w:cstheme="minorHAnsi"/>
                <w:bCs/>
                <w:sz w:val="24"/>
                <w:szCs w:val="24"/>
              </w:rPr>
              <w:t>Program 1013 Demografija, obitelj, mladi</w:t>
            </w:r>
          </w:p>
        </w:tc>
      </w:tr>
      <w:tr w:rsidR="00F73597" w:rsidRPr="00DA2178" w14:paraId="02E57FD8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2527CCB8" w14:textId="23C2D2BF" w:rsidR="00F73597" w:rsidRPr="007A180F" w:rsidRDefault="00B25B3E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25B3E">
              <w:rPr>
                <w:rFonts w:cstheme="minorHAnsi"/>
                <w:bCs/>
                <w:sz w:val="24"/>
                <w:szCs w:val="24"/>
              </w:rPr>
              <w:t>Program 1014 Raspolaganje poljoprivrednim zemljištem</w:t>
            </w:r>
          </w:p>
        </w:tc>
      </w:tr>
      <w:tr w:rsidR="00F73597" w:rsidRPr="00DA2178" w14:paraId="1E6552BD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76A7CCB6" w14:textId="07A1E07C" w:rsidR="00F73597" w:rsidRDefault="00B25B3E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25B3E">
              <w:rPr>
                <w:rFonts w:cstheme="minorHAnsi"/>
                <w:bCs/>
                <w:sz w:val="24"/>
                <w:szCs w:val="24"/>
              </w:rPr>
              <w:t>Program 2004 Izgradnja objekata komunalne infrastrukture</w:t>
            </w:r>
          </w:p>
        </w:tc>
      </w:tr>
      <w:tr w:rsidR="00F73597" w:rsidRPr="00DA2178" w14:paraId="21115A11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C3825DD" w14:textId="166B008D" w:rsidR="00F73597" w:rsidRDefault="00B25B3E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25B3E">
              <w:rPr>
                <w:rFonts w:cstheme="minorHAnsi"/>
                <w:bCs/>
                <w:sz w:val="24"/>
                <w:szCs w:val="24"/>
              </w:rPr>
              <w:lastRenderedPageBreak/>
              <w:t>Program 2005 Izgradnja sakralnih objekata</w:t>
            </w:r>
          </w:p>
        </w:tc>
      </w:tr>
      <w:tr w:rsidR="00F73597" w:rsidRPr="00DA2178" w14:paraId="1A4F2975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6E825DA3" w14:textId="4E534CB1" w:rsidR="00F73597" w:rsidRDefault="00B25B3E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25B3E">
              <w:rPr>
                <w:rFonts w:cstheme="minorHAnsi"/>
                <w:bCs/>
                <w:sz w:val="24"/>
                <w:szCs w:val="24"/>
              </w:rPr>
              <w:t>Program 2006 Dodatna ulaganja</w:t>
            </w:r>
          </w:p>
        </w:tc>
      </w:tr>
      <w:tr w:rsidR="00F73597" w:rsidRPr="00DA2178" w14:paraId="450F76F7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34553CEF" w14:textId="5E969A60" w:rsidR="00F73597" w:rsidRDefault="004F6114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F6114">
              <w:rPr>
                <w:rFonts w:cstheme="minorHAnsi"/>
                <w:bCs/>
                <w:sz w:val="24"/>
                <w:szCs w:val="24"/>
              </w:rPr>
              <w:t>Program 2007 Poduzetništvo</w:t>
            </w:r>
          </w:p>
        </w:tc>
      </w:tr>
      <w:tr w:rsidR="00F73597" w:rsidRPr="00DA2178" w14:paraId="68E26688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8B87EB9" w14:textId="7873E41E" w:rsidR="00F73597" w:rsidRDefault="004F6114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F6114">
              <w:rPr>
                <w:rFonts w:cstheme="minorHAnsi"/>
                <w:bCs/>
                <w:sz w:val="24"/>
                <w:szCs w:val="24"/>
              </w:rPr>
              <w:t>Program 2008 Izgradnja ostalih objekata</w:t>
            </w:r>
          </w:p>
        </w:tc>
      </w:tr>
      <w:tr w:rsidR="00F45E55" w:rsidRPr="00DA2178" w14:paraId="66B5B997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572CA4A9" w14:textId="7A4E956B" w:rsidR="00F45E55" w:rsidRPr="004F6114" w:rsidRDefault="00F45E55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Program 2009 Nabava komunalne opreme</w:t>
            </w:r>
          </w:p>
        </w:tc>
      </w:tr>
      <w:tr w:rsidR="00F45E55" w:rsidRPr="00DA2178" w14:paraId="581F308F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7B49C533" w14:textId="207FEC02" w:rsidR="00F45E55" w:rsidRDefault="00F45E55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Program 2010 Izgradnja infrastrukturnih objekata</w:t>
            </w:r>
          </w:p>
        </w:tc>
      </w:tr>
      <w:tr w:rsidR="00F73597" w:rsidRPr="00DA2178" w14:paraId="667D4745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495F423F" w14:textId="5B952AC8" w:rsidR="00F73597" w:rsidRPr="00B826A2" w:rsidRDefault="00B826A2" w:rsidP="00B826A2">
            <w:pPr>
              <w:ind w:left="44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826A2">
              <w:rPr>
                <w:rFonts w:cstheme="minorHAnsi"/>
                <w:b/>
                <w:sz w:val="24"/>
                <w:szCs w:val="24"/>
              </w:rPr>
              <w:t>GLAVA 00320 KOMUNALNE DJELATNOSTI</w:t>
            </w:r>
          </w:p>
        </w:tc>
      </w:tr>
      <w:tr w:rsidR="000706B7" w:rsidRPr="00DA2178" w14:paraId="0B3B9178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137F06FB" w14:textId="19302C39" w:rsidR="000706B7" w:rsidRDefault="004F6114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F6114">
              <w:rPr>
                <w:rFonts w:cstheme="minorHAnsi"/>
                <w:bCs/>
                <w:sz w:val="24"/>
                <w:szCs w:val="24"/>
              </w:rPr>
              <w:t>Program 2001 Održavanje komunalne infrastrukture</w:t>
            </w:r>
          </w:p>
        </w:tc>
      </w:tr>
      <w:tr w:rsidR="000706B7" w:rsidRPr="00DA2178" w14:paraId="3B88C6E0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54D99DD5" w14:textId="3B08A190" w:rsidR="000706B7" w:rsidRDefault="004F6114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F6114">
              <w:rPr>
                <w:rFonts w:cstheme="minorHAnsi"/>
                <w:bCs/>
                <w:sz w:val="24"/>
                <w:szCs w:val="24"/>
              </w:rPr>
              <w:t>Program 2002 Zaštita okoliša</w:t>
            </w:r>
          </w:p>
        </w:tc>
      </w:tr>
      <w:tr w:rsidR="000706B7" w:rsidRPr="00DA2178" w14:paraId="49750445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347D6413" w14:textId="459B2942" w:rsidR="000706B7" w:rsidRDefault="004F6114" w:rsidP="00285810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F6114">
              <w:rPr>
                <w:rFonts w:cstheme="minorHAnsi"/>
                <w:bCs/>
                <w:sz w:val="24"/>
                <w:szCs w:val="24"/>
              </w:rPr>
              <w:t>Program 2003 Zaštita životinja</w:t>
            </w:r>
          </w:p>
        </w:tc>
      </w:tr>
      <w:tr w:rsidR="001977A2" w:rsidRPr="00DA2178" w14:paraId="5918262A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6146181E" w14:textId="53C93C8D" w:rsidR="001977A2" w:rsidRPr="00B826A2" w:rsidRDefault="00AF59C5" w:rsidP="00B826A2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826A2">
              <w:rPr>
                <w:rFonts w:cstheme="minorHAnsi"/>
                <w:bCs/>
                <w:sz w:val="24"/>
                <w:szCs w:val="24"/>
              </w:rPr>
              <w:t>Program 2004 Izgradnja objekata komunalne infrastrukture</w:t>
            </w:r>
          </w:p>
        </w:tc>
      </w:tr>
      <w:tr w:rsidR="001977A2" w:rsidRPr="00DA2178" w14:paraId="37C1D149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6EC286FF" w14:textId="52A9E084" w:rsidR="001977A2" w:rsidRPr="00DD33A5" w:rsidRDefault="00DD33A5" w:rsidP="00DD33A5">
            <w:pPr>
              <w:ind w:left="447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D33A5">
              <w:rPr>
                <w:rFonts w:cstheme="minorHAnsi"/>
                <w:b/>
                <w:sz w:val="24"/>
                <w:szCs w:val="24"/>
              </w:rPr>
              <w:t>GLAVA 00330 DJEČJI VRTIĆ</w:t>
            </w:r>
          </w:p>
        </w:tc>
      </w:tr>
      <w:tr w:rsidR="001977A2" w:rsidRPr="00DA2178" w14:paraId="011C45D0" w14:textId="77777777" w:rsidTr="00DD33A5">
        <w:trPr>
          <w:trHeight w:val="506"/>
        </w:trPr>
        <w:tc>
          <w:tcPr>
            <w:tcW w:w="5000" w:type="pct"/>
            <w:vAlign w:val="center"/>
          </w:tcPr>
          <w:p w14:paraId="18C2B812" w14:textId="755496DF" w:rsidR="001977A2" w:rsidRPr="00DD33A5" w:rsidRDefault="00AF59C5" w:rsidP="00DD33A5">
            <w:pPr>
              <w:ind w:left="1014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D33A5">
              <w:rPr>
                <w:rFonts w:cstheme="minorHAnsi"/>
                <w:bCs/>
                <w:sz w:val="24"/>
                <w:szCs w:val="24"/>
              </w:rPr>
              <w:t>Program 4001 Financiranje Dječjeg vrtića Račići Nova Rača</w:t>
            </w:r>
          </w:p>
        </w:tc>
      </w:tr>
    </w:tbl>
    <w:p w14:paraId="122D95B7" w14:textId="77777777" w:rsidR="00CA4D5B" w:rsidRPr="00DA2178" w:rsidRDefault="00CA4D5B" w:rsidP="007602C9">
      <w:pPr>
        <w:jc w:val="both"/>
        <w:rPr>
          <w:rFonts w:cstheme="minorHAnsi"/>
          <w:bCs/>
          <w:sz w:val="24"/>
          <w:szCs w:val="24"/>
        </w:rPr>
      </w:pPr>
    </w:p>
    <w:p w14:paraId="4C74B615" w14:textId="20F0BD9D" w:rsidR="00DF2C36" w:rsidRDefault="00DF2C36">
      <w:pPr>
        <w:rPr>
          <w:rFonts w:cstheme="minorHAnsi"/>
          <w:b/>
          <w:color w:val="4472C4" w:themeColor="accent1"/>
          <w:sz w:val="24"/>
          <w:szCs w:val="24"/>
        </w:rPr>
      </w:pPr>
    </w:p>
    <w:p w14:paraId="17D9A6D8" w14:textId="69F3E3BD" w:rsidR="00ED4B4D" w:rsidRPr="00DF2C36" w:rsidRDefault="00350570" w:rsidP="007602C9">
      <w:pPr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DF2C36">
        <w:rPr>
          <w:rFonts w:cstheme="minorHAnsi"/>
          <w:b/>
          <w:color w:val="4472C4" w:themeColor="accent1"/>
          <w:sz w:val="24"/>
          <w:szCs w:val="24"/>
        </w:rPr>
        <w:t>OPIS POSEBNOG DIJELA PRORAČUNA</w:t>
      </w:r>
    </w:p>
    <w:p w14:paraId="4E8E776D" w14:textId="18702BA8" w:rsidR="00035DB7" w:rsidRPr="00035DB7" w:rsidRDefault="00E533A4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GLAVA </w:t>
      </w:r>
      <w:r w:rsidR="00035DB7" w:rsidRPr="00035DB7">
        <w:rPr>
          <w:rFonts w:cstheme="minorHAnsi"/>
          <w:b/>
          <w:color w:val="4472C4" w:themeColor="accent1"/>
          <w:sz w:val="24"/>
          <w:szCs w:val="24"/>
        </w:rPr>
        <w:t xml:space="preserve">00110 OPĆINSKO VIJEĆE PLANIRANO U IZNOSU OD </w:t>
      </w:r>
      <w:r w:rsidR="00C86098">
        <w:rPr>
          <w:rFonts w:cstheme="minorHAnsi"/>
          <w:b/>
          <w:color w:val="4472C4" w:themeColor="accent1"/>
          <w:sz w:val="24"/>
          <w:szCs w:val="24"/>
        </w:rPr>
        <w:t>11.547</w:t>
      </w:r>
      <w:r w:rsidR="00035DB7" w:rsidRPr="00035DB7">
        <w:rPr>
          <w:rFonts w:cstheme="minorHAnsi"/>
          <w:b/>
          <w:color w:val="4472C4" w:themeColor="accent1"/>
          <w:sz w:val="24"/>
          <w:szCs w:val="24"/>
        </w:rPr>
        <w:t>,</w:t>
      </w:r>
      <w:r w:rsidR="00C86098">
        <w:rPr>
          <w:rFonts w:cstheme="minorHAnsi"/>
          <w:b/>
          <w:color w:val="4472C4" w:themeColor="accent1"/>
          <w:sz w:val="24"/>
          <w:szCs w:val="24"/>
        </w:rPr>
        <w:t>6</w:t>
      </w:r>
      <w:r w:rsidR="00035DB7" w:rsidRPr="00035DB7">
        <w:rPr>
          <w:rFonts w:cstheme="minorHAnsi"/>
          <w:b/>
          <w:color w:val="4472C4" w:themeColor="accent1"/>
          <w:sz w:val="24"/>
          <w:szCs w:val="24"/>
        </w:rPr>
        <w:t>0 EURA</w:t>
      </w:r>
    </w:p>
    <w:p w14:paraId="6F6510FA" w14:textId="2E439542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1000  Predstavnička tijela planirana u iznosu od </w:t>
      </w:r>
      <w:r w:rsidR="00C86098">
        <w:rPr>
          <w:rFonts w:cstheme="minorHAnsi"/>
          <w:b/>
          <w:color w:val="4472C4" w:themeColor="accent1"/>
          <w:sz w:val="24"/>
          <w:szCs w:val="24"/>
        </w:rPr>
        <w:t>11.547,60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 eura</w:t>
      </w:r>
    </w:p>
    <w:p w14:paraId="7A8A61B4" w14:textId="4FD9A551" w:rsidR="00035DB7" w:rsidRPr="004932C7" w:rsidRDefault="00035DB7" w:rsidP="004932C7">
      <w:pPr>
        <w:spacing w:after="0"/>
        <w:rPr>
          <w:rFonts w:cstheme="minorHAnsi"/>
          <w:bCs/>
          <w:sz w:val="24"/>
          <w:szCs w:val="24"/>
        </w:rPr>
      </w:pPr>
      <w:r w:rsidRPr="004932C7">
        <w:rPr>
          <w:rFonts w:cstheme="minorHAnsi"/>
          <w:bCs/>
          <w:sz w:val="24"/>
          <w:szCs w:val="24"/>
        </w:rPr>
        <w:t xml:space="preserve">1. Za redovan rad Općinskog vijeća planirano je </w:t>
      </w:r>
      <w:r w:rsidR="00D7355C">
        <w:rPr>
          <w:rFonts w:cstheme="minorHAnsi"/>
          <w:bCs/>
          <w:sz w:val="24"/>
          <w:szCs w:val="24"/>
        </w:rPr>
        <w:t>6.292</w:t>
      </w:r>
      <w:r w:rsidRPr="004932C7">
        <w:rPr>
          <w:rFonts w:cstheme="minorHAnsi"/>
          <w:bCs/>
          <w:sz w:val="24"/>
          <w:szCs w:val="24"/>
        </w:rPr>
        <w:t>,00 eura,</w:t>
      </w:r>
    </w:p>
    <w:p w14:paraId="255E285A" w14:textId="2308086A" w:rsidR="00035DB7" w:rsidRDefault="00035DB7" w:rsidP="004932C7">
      <w:pPr>
        <w:spacing w:after="0"/>
        <w:rPr>
          <w:rFonts w:cstheme="minorHAnsi"/>
          <w:bCs/>
          <w:sz w:val="24"/>
          <w:szCs w:val="24"/>
        </w:rPr>
      </w:pPr>
      <w:r w:rsidRPr="004932C7">
        <w:rPr>
          <w:rFonts w:cstheme="minorHAnsi"/>
          <w:bCs/>
          <w:sz w:val="24"/>
          <w:szCs w:val="24"/>
        </w:rPr>
        <w:t xml:space="preserve">2. Za donacije nacionalnim zajednicama i manjinama planirano je </w:t>
      </w:r>
      <w:r w:rsidR="00D7355C">
        <w:rPr>
          <w:rFonts w:cstheme="minorHAnsi"/>
          <w:bCs/>
          <w:sz w:val="24"/>
          <w:szCs w:val="24"/>
        </w:rPr>
        <w:t>5</w:t>
      </w:r>
      <w:r w:rsidR="009860BD">
        <w:rPr>
          <w:rFonts w:cstheme="minorHAnsi"/>
          <w:bCs/>
          <w:sz w:val="24"/>
          <w:szCs w:val="24"/>
        </w:rPr>
        <w:t>00</w:t>
      </w:r>
      <w:r w:rsidRPr="004932C7">
        <w:rPr>
          <w:rFonts w:cstheme="minorHAnsi"/>
          <w:bCs/>
          <w:sz w:val="24"/>
          <w:szCs w:val="24"/>
        </w:rPr>
        <w:t>,00 eura,</w:t>
      </w:r>
    </w:p>
    <w:p w14:paraId="4422E146" w14:textId="5189A4A6" w:rsidR="00C25F13" w:rsidRPr="004932C7" w:rsidRDefault="00C25F13" w:rsidP="004932C7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3. Naknade povjerenstvima 500,00 eura</w:t>
      </w:r>
    </w:p>
    <w:p w14:paraId="0BFDC133" w14:textId="4ADDC9CE" w:rsidR="00035DB7" w:rsidRPr="004932C7" w:rsidRDefault="00035DB7" w:rsidP="004932C7">
      <w:pPr>
        <w:spacing w:after="0"/>
        <w:rPr>
          <w:rFonts w:cstheme="minorHAnsi"/>
          <w:bCs/>
          <w:sz w:val="24"/>
          <w:szCs w:val="24"/>
        </w:rPr>
      </w:pPr>
      <w:r w:rsidRPr="004932C7">
        <w:rPr>
          <w:rFonts w:cstheme="minorHAnsi"/>
          <w:bCs/>
          <w:sz w:val="24"/>
          <w:szCs w:val="24"/>
        </w:rPr>
        <w:t xml:space="preserve">3. Za članstvo u udrugama i organizacijama planirano je </w:t>
      </w:r>
      <w:r w:rsidR="009860BD">
        <w:rPr>
          <w:rFonts w:cstheme="minorHAnsi"/>
          <w:bCs/>
          <w:sz w:val="24"/>
          <w:szCs w:val="24"/>
        </w:rPr>
        <w:t>2.500</w:t>
      </w:r>
      <w:r w:rsidRPr="004932C7">
        <w:rPr>
          <w:rFonts w:cstheme="minorHAnsi"/>
          <w:bCs/>
          <w:sz w:val="24"/>
          <w:szCs w:val="24"/>
        </w:rPr>
        <w:t>,00 eura,</w:t>
      </w:r>
    </w:p>
    <w:p w14:paraId="51811CB9" w14:textId="4A6ADCB1" w:rsidR="004932C7" w:rsidRDefault="00035DB7" w:rsidP="00EE34F8">
      <w:pPr>
        <w:rPr>
          <w:rFonts w:cstheme="minorHAnsi"/>
          <w:bCs/>
          <w:sz w:val="24"/>
          <w:szCs w:val="24"/>
        </w:rPr>
      </w:pPr>
      <w:r w:rsidRPr="004932C7">
        <w:rPr>
          <w:rFonts w:cstheme="minorHAnsi"/>
          <w:bCs/>
          <w:sz w:val="24"/>
          <w:szCs w:val="24"/>
        </w:rPr>
        <w:t xml:space="preserve">4. Za osnovne funkcije političkih stranaka planirano je </w:t>
      </w:r>
      <w:r w:rsidR="00812C4D">
        <w:rPr>
          <w:rFonts w:cstheme="minorHAnsi"/>
          <w:bCs/>
          <w:sz w:val="24"/>
          <w:szCs w:val="24"/>
        </w:rPr>
        <w:t xml:space="preserve">1.755,60 </w:t>
      </w:r>
      <w:r w:rsidRPr="004932C7">
        <w:rPr>
          <w:rFonts w:cstheme="minorHAnsi"/>
          <w:bCs/>
          <w:sz w:val="24"/>
          <w:szCs w:val="24"/>
        </w:rPr>
        <w:t>eura.</w:t>
      </w:r>
    </w:p>
    <w:p w14:paraId="2FD21FE6" w14:textId="41669A3D" w:rsidR="00EE34F8" w:rsidRPr="00EE34F8" w:rsidRDefault="00EE34F8" w:rsidP="00A01B31">
      <w:pPr>
        <w:jc w:val="center"/>
        <w:rPr>
          <w:rFonts w:cstheme="minorHAnsi"/>
          <w:bCs/>
          <w:sz w:val="24"/>
          <w:szCs w:val="24"/>
        </w:rPr>
      </w:pPr>
    </w:p>
    <w:p w14:paraId="7BCB2B62" w14:textId="09DC0ED4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GLAVA 00210 OPĆINSKI NAČELNIK PLANIRANO U IZNOSU OD </w:t>
      </w:r>
      <w:r w:rsidR="00C86098">
        <w:rPr>
          <w:rFonts w:cstheme="minorHAnsi"/>
          <w:b/>
          <w:color w:val="4472C4" w:themeColor="accent1"/>
          <w:sz w:val="24"/>
          <w:szCs w:val="24"/>
        </w:rPr>
        <w:t>8.700</w:t>
      </w:r>
      <w:r w:rsidR="0038468D">
        <w:rPr>
          <w:rFonts w:cstheme="minorHAnsi"/>
          <w:b/>
          <w:color w:val="4472C4" w:themeColor="accent1"/>
          <w:sz w:val="24"/>
          <w:szCs w:val="24"/>
        </w:rPr>
        <w:t>,00</w:t>
      </w:r>
      <w:r w:rsidR="00C86098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EURA</w:t>
      </w:r>
    </w:p>
    <w:p w14:paraId="5589713E" w14:textId="1AA37BA3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1001 Djelokrug izvršnog tijela planirano u iznosu od </w:t>
      </w:r>
      <w:r w:rsidR="0038468D">
        <w:rPr>
          <w:rFonts w:cstheme="minorHAnsi"/>
          <w:b/>
          <w:color w:val="4472C4" w:themeColor="accent1"/>
          <w:sz w:val="24"/>
          <w:szCs w:val="24"/>
        </w:rPr>
        <w:t>7.089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1EBC807C" w14:textId="3A5C87A3" w:rsidR="00035DB7" w:rsidRPr="00CC1C9F" w:rsidRDefault="00035DB7" w:rsidP="00035DB7">
      <w:pPr>
        <w:rPr>
          <w:rFonts w:cstheme="minorHAnsi"/>
          <w:bCs/>
          <w:sz w:val="24"/>
          <w:szCs w:val="24"/>
        </w:rPr>
      </w:pPr>
      <w:r w:rsidRPr="0040182B">
        <w:rPr>
          <w:rFonts w:cstheme="minorHAnsi"/>
          <w:bCs/>
          <w:sz w:val="24"/>
          <w:szCs w:val="24"/>
        </w:rPr>
        <w:t xml:space="preserve">Za nabavu i održavanje prijevoznih sredstava planirano je </w:t>
      </w:r>
      <w:r w:rsidR="00C86098">
        <w:rPr>
          <w:rFonts w:cstheme="minorHAnsi"/>
          <w:bCs/>
          <w:sz w:val="24"/>
          <w:szCs w:val="24"/>
        </w:rPr>
        <w:t>8.700</w:t>
      </w:r>
      <w:r w:rsidRPr="0040182B">
        <w:rPr>
          <w:rFonts w:cstheme="minorHAnsi"/>
          <w:bCs/>
          <w:sz w:val="24"/>
          <w:szCs w:val="24"/>
        </w:rPr>
        <w:t>,00 eura.</w:t>
      </w:r>
    </w:p>
    <w:p w14:paraId="2C8E2402" w14:textId="587DD6E6" w:rsidR="00035DB7" w:rsidRPr="00035DB7" w:rsidRDefault="00E533A4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lastRenderedPageBreak/>
        <w:t xml:space="preserve">RAZDJEL </w:t>
      </w:r>
      <w:r w:rsidR="00035DB7" w:rsidRPr="00035DB7">
        <w:rPr>
          <w:rFonts w:cstheme="minorHAnsi"/>
          <w:b/>
          <w:color w:val="4472C4" w:themeColor="accent1"/>
          <w:sz w:val="24"/>
          <w:szCs w:val="24"/>
        </w:rPr>
        <w:t xml:space="preserve">003 JEDINSTVENI UPRAVNI ODJEL PLANIRANO U IZNOSU OD </w:t>
      </w:r>
      <w:r w:rsidR="00C86098">
        <w:rPr>
          <w:rFonts w:cstheme="minorHAnsi"/>
          <w:b/>
          <w:color w:val="4472C4" w:themeColor="accent1"/>
          <w:sz w:val="24"/>
          <w:szCs w:val="24"/>
        </w:rPr>
        <w:t>3.304.388</w:t>
      </w:r>
      <w:r w:rsidR="00035DB7"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273AC6B3" w14:textId="0F1D1059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GLAVA JEDINSTVENI UPRAVNI ODJEL PLANIRANO U IZNOSU OD </w:t>
      </w:r>
      <w:r w:rsidR="00C86098">
        <w:rPr>
          <w:rFonts w:cstheme="minorHAnsi"/>
          <w:b/>
          <w:color w:val="4472C4" w:themeColor="accent1"/>
          <w:sz w:val="24"/>
          <w:szCs w:val="24"/>
        </w:rPr>
        <w:t>2.448.197</w:t>
      </w:r>
      <w:r w:rsidR="00CC1C9F">
        <w:rPr>
          <w:rFonts w:cstheme="minorHAnsi"/>
          <w:b/>
          <w:color w:val="4472C4" w:themeColor="accent1"/>
          <w:sz w:val="24"/>
          <w:szCs w:val="24"/>
        </w:rPr>
        <w:t>,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00 EURA</w:t>
      </w:r>
    </w:p>
    <w:p w14:paraId="4498E92B" w14:textId="12D534AB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1002 Javna uprava i administracija planirana je u iznosu </w:t>
      </w:r>
      <w:r w:rsidR="00C86098">
        <w:rPr>
          <w:rFonts w:cstheme="minorHAnsi"/>
          <w:b/>
          <w:color w:val="4472C4" w:themeColor="accent1"/>
          <w:sz w:val="24"/>
          <w:szCs w:val="24"/>
        </w:rPr>
        <w:t>564.952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66E91E6E" w14:textId="3A964837" w:rsidR="00035DB7" w:rsidRPr="00CC1C9F" w:rsidRDefault="00035DB7" w:rsidP="00CC1C9F">
      <w:pPr>
        <w:spacing w:after="0"/>
        <w:rPr>
          <w:rFonts w:cstheme="minorHAnsi"/>
          <w:bCs/>
          <w:sz w:val="24"/>
          <w:szCs w:val="24"/>
        </w:rPr>
      </w:pPr>
      <w:r w:rsidRPr="00CC1C9F">
        <w:rPr>
          <w:rFonts w:cstheme="minorHAnsi"/>
          <w:bCs/>
          <w:sz w:val="24"/>
          <w:szCs w:val="24"/>
        </w:rPr>
        <w:t xml:space="preserve">1. Za </w:t>
      </w:r>
      <w:r w:rsidR="005D55B2">
        <w:rPr>
          <w:rFonts w:cstheme="minorHAnsi"/>
          <w:bCs/>
          <w:sz w:val="24"/>
          <w:szCs w:val="24"/>
        </w:rPr>
        <w:t>J</w:t>
      </w:r>
      <w:r w:rsidRPr="00CC1C9F">
        <w:rPr>
          <w:rFonts w:cstheme="minorHAnsi"/>
          <w:bCs/>
          <w:sz w:val="24"/>
          <w:szCs w:val="24"/>
        </w:rPr>
        <w:t xml:space="preserve">edinstveni upravni odjel planirano je </w:t>
      </w:r>
      <w:r w:rsidR="00C86098">
        <w:rPr>
          <w:rFonts w:cstheme="minorHAnsi"/>
          <w:bCs/>
          <w:sz w:val="24"/>
          <w:szCs w:val="24"/>
        </w:rPr>
        <w:t>343.368</w:t>
      </w:r>
      <w:r w:rsidRPr="00CC1C9F">
        <w:rPr>
          <w:rFonts w:cstheme="minorHAnsi"/>
          <w:bCs/>
          <w:sz w:val="24"/>
          <w:szCs w:val="24"/>
        </w:rPr>
        <w:t>,00 eura,</w:t>
      </w:r>
      <w:r w:rsidR="005D55B2">
        <w:rPr>
          <w:rFonts w:cstheme="minorHAnsi"/>
          <w:bCs/>
          <w:sz w:val="24"/>
          <w:szCs w:val="24"/>
        </w:rPr>
        <w:t xml:space="preserve"> </w:t>
      </w:r>
    </w:p>
    <w:p w14:paraId="6F02D125" w14:textId="558DDEE7" w:rsidR="00035DB7" w:rsidRPr="00CC1C9F" w:rsidRDefault="00035DB7" w:rsidP="00CC1C9F">
      <w:pPr>
        <w:spacing w:after="0"/>
        <w:rPr>
          <w:rFonts w:cstheme="minorHAnsi"/>
          <w:bCs/>
          <w:sz w:val="24"/>
          <w:szCs w:val="24"/>
        </w:rPr>
      </w:pPr>
      <w:r w:rsidRPr="00CC1C9F">
        <w:rPr>
          <w:rFonts w:cstheme="minorHAnsi"/>
          <w:bCs/>
          <w:sz w:val="24"/>
          <w:szCs w:val="24"/>
        </w:rPr>
        <w:t xml:space="preserve">2. Za pripremu i donošenje akata planirano je </w:t>
      </w:r>
      <w:r w:rsidR="00C86098">
        <w:rPr>
          <w:rFonts w:cstheme="minorHAnsi"/>
          <w:bCs/>
          <w:sz w:val="24"/>
          <w:szCs w:val="24"/>
        </w:rPr>
        <w:t>214.000,00</w:t>
      </w:r>
      <w:r w:rsidRPr="00CC1C9F">
        <w:rPr>
          <w:rFonts w:cstheme="minorHAnsi"/>
          <w:bCs/>
          <w:sz w:val="24"/>
          <w:szCs w:val="24"/>
        </w:rPr>
        <w:t xml:space="preserve"> eura, </w:t>
      </w:r>
    </w:p>
    <w:p w14:paraId="2520B2A1" w14:textId="1501CEA1" w:rsidR="00035DB7" w:rsidRDefault="00B45C94" w:rsidP="00B45C94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</w:t>
      </w:r>
      <w:r w:rsidR="00035DB7" w:rsidRPr="00CC1C9F">
        <w:rPr>
          <w:rFonts w:cstheme="minorHAnsi"/>
          <w:bCs/>
          <w:sz w:val="24"/>
          <w:szCs w:val="24"/>
        </w:rPr>
        <w:t xml:space="preserve">. Za javne radove planirano je </w:t>
      </w:r>
      <w:r w:rsidR="00C86098">
        <w:rPr>
          <w:rFonts w:cstheme="minorHAnsi"/>
          <w:bCs/>
          <w:sz w:val="24"/>
          <w:szCs w:val="24"/>
        </w:rPr>
        <w:t>7.584</w:t>
      </w:r>
      <w:r w:rsidR="00035DB7" w:rsidRPr="00CC1C9F">
        <w:rPr>
          <w:rFonts w:cstheme="minorHAnsi"/>
          <w:bCs/>
          <w:sz w:val="24"/>
          <w:szCs w:val="24"/>
        </w:rPr>
        <w:t>,00 eura.</w:t>
      </w:r>
    </w:p>
    <w:p w14:paraId="3F6C2674" w14:textId="1837EFDA" w:rsidR="00506CB5" w:rsidRPr="00B45C94" w:rsidRDefault="00506CB5" w:rsidP="00F70036">
      <w:pPr>
        <w:jc w:val="center"/>
        <w:rPr>
          <w:rFonts w:cstheme="minorHAnsi"/>
          <w:bCs/>
          <w:sz w:val="24"/>
          <w:szCs w:val="24"/>
        </w:rPr>
      </w:pPr>
    </w:p>
    <w:p w14:paraId="0BABC859" w14:textId="780E503D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1003 Pomoć u kući planirana je u iznosu od </w:t>
      </w:r>
      <w:r w:rsidR="00C86098">
        <w:rPr>
          <w:rFonts w:cstheme="minorHAnsi"/>
          <w:b/>
          <w:color w:val="4472C4" w:themeColor="accent1"/>
          <w:sz w:val="24"/>
          <w:szCs w:val="24"/>
        </w:rPr>
        <w:t>200.144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05FD9E2F" w14:textId="6231CE5D" w:rsidR="00035DB7" w:rsidRPr="007D064E" w:rsidRDefault="00035DB7" w:rsidP="007D064E">
      <w:pPr>
        <w:spacing w:after="0"/>
        <w:rPr>
          <w:rFonts w:cstheme="minorHAnsi"/>
          <w:bCs/>
          <w:sz w:val="24"/>
          <w:szCs w:val="24"/>
        </w:rPr>
      </w:pPr>
      <w:r w:rsidRPr="007D064E">
        <w:rPr>
          <w:rFonts w:cstheme="minorHAnsi"/>
          <w:bCs/>
          <w:sz w:val="24"/>
          <w:szCs w:val="24"/>
        </w:rPr>
        <w:t xml:space="preserve">1. Za zapošljavanje žena planirano </w:t>
      </w:r>
      <w:r w:rsidR="00C86098">
        <w:rPr>
          <w:rFonts w:cstheme="minorHAnsi"/>
          <w:bCs/>
          <w:sz w:val="24"/>
          <w:szCs w:val="24"/>
        </w:rPr>
        <w:t>199.223</w:t>
      </w:r>
      <w:r w:rsidRPr="007D064E">
        <w:rPr>
          <w:rFonts w:cstheme="minorHAnsi"/>
          <w:bCs/>
          <w:sz w:val="24"/>
          <w:szCs w:val="24"/>
        </w:rPr>
        <w:t>,00 eura,</w:t>
      </w:r>
    </w:p>
    <w:p w14:paraId="5D371586" w14:textId="45F14616" w:rsidR="00035DB7" w:rsidRPr="007D064E" w:rsidRDefault="00035DB7" w:rsidP="007D064E">
      <w:pPr>
        <w:rPr>
          <w:rFonts w:cstheme="minorHAnsi"/>
          <w:bCs/>
          <w:sz w:val="24"/>
          <w:szCs w:val="24"/>
        </w:rPr>
      </w:pPr>
      <w:r w:rsidRPr="007D064E">
        <w:rPr>
          <w:rFonts w:cstheme="minorHAnsi"/>
          <w:bCs/>
          <w:sz w:val="24"/>
          <w:szCs w:val="24"/>
        </w:rPr>
        <w:t xml:space="preserve">2. Za upravljanje projektom i administracija planirano je </w:t>
      </w:r>
      <w:r w:rsidR="00F47B57">
        <w:rPr>
          <w:rFonts w:cstheme="minorHAnsi"/>
          <w:bCs/>
          <w:sz w:val="24"/>
          <w:szCs w:val="24"/>
        </w:rPr>
        <w:t>921</w:t>
      </w:r>
      <w:r w:rsidRPr="007D064E">
        <w:rPr>
          <w:rFonts w:cstheme="minorHAnsi"/>
          <w:bCs/>
          <w:sz w:val="24"/>
          <w:szCs w:val="24"/>
        </w:rPr>
        <w:t>,00 eura.</w:t>
      </w:r>
    </w:p>
    <w:p w14:paraId="1ACC6A20" w14:textId="34F941EE" w:rsidR="00F70036" w:rsidRDefault="00F70036" w:rsidP="003626C7">
      <w:pPr>
        <w:jc w:val="center"/>
        <w:rPr>
          <w:rFonts w:cstheme="minorHAnsi"/>
          <w:b/>
          <w:color w:val="4472C4" w:themeColor="accent1"/>
          <w:sz w:val="24"/>
          <w:szCs w:val="24"/>
        </w:rPr>
      </w:pPr>
    </w:p>
    <w:p w14:paraId="61145D00" w14:textId="21DC9EEE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1004 Upravljanje javnim financijama planirano je u iznosu od </w:t>
      </w:r>
      <w:r w:rsidR="00F47B57">
        <w:rPr>
          <w:rFonts w:cstheme="minorHAnsi"/>
          <w:b/>
          <w:color w:val="4472C4" w:themeColor="accent1"/>
          <w:sz w:val="24"/>
          <w:szCs w:val="24"/>
        </w:rPr>
        <w:t>84.580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7FE133AA" w14:textId="05685D98" w:rsidR="00035DB7" w:rsidRPr="008728EC" w:rsidRDefault="00035DB7" w:rsidP="008728EC">
      <w:pPr>
        <w:spacing w:after="0"/>
        <w:rPr>
          <w:rFonts w:cstheme="minorHAnsi"/>
          <w:bCs/>
          <w:sz w:val="24"/>
          <w:szCs w:val="24"/>
        </w:rPr>
      </w:pPr>
      <w:r w:rsidRPr="008728EC">
        <w:rPr>
          <w:rFonts w:cstheme="minorHAnsi"/>
          <w:bCs/>
          <w:sz w:val="24"/>
          <w:szCs w:val="24"/>
        </w:rPr>
        <w:t xml:space="preserve">1. Za otplatu zajma poslovnim bankama planirano je </w:t>
      </w:r>
      <w:r w:rsidR="00F47B57">
        <w:rPr>
          <w:rFonts w:cstheme="minorHAnsi"/>
          <w:bCs/>
          <w:sz w:val="24"/>
          <w:szCs w:val="24"/>
        </w:rPr>
        <w:t>16.500</w:t>
      </w:r>
      <w:r w:rsidR="008D0C2C">
        <w:rPr>
          <w:rFonts w:cstheme="minorHAnsi"/>
          <w:bCs/>
          <w:sz w:val="24"/>
          <w:szCs w:val="24"/>
        </w:rPr>
        <w:t>,00</w:t>
      </w:r>
      <w:r w:rsidRPr="008728EC">
        <w:rPr>
          <w:rFonts w:cstheme="minorHAnsi"/>
          <w:bCs/>
          <w:sz w:val="24"/>
          <w:szCs w:val="24"/>
        </w:rPr>
        <w:t xml:space="preserve"> eura,</w:t>
      </w:r>
    </w:p>
    <w:p w14:paraId="5BB99670" w14:textId="1C61C66C" w:rsidR="00035DB7" w:rsidRPr="009F72FC" w:rsidRDefault="00035DB7" w:rsidP="009F72FC">
      <w:pPr>
        <w:rPr>
          <w:rFonts w:cstheme="minorHAnsi"/>
          <w:bCs/>
          <w:sz w:val="24"/>
          <w:szCs w:val="24"/>
        </w:rPr>
      </w:pPr>
      <w:r w:rsidRPr="008728EC">
        <w:rPr>
          <w:rFonts w:cstheme="minorHAnsi"/>
          <w:bCs/>
          <w:sz w:val="24"/>
          <w:szCs w:val="24"/>
        </w:rPr>
        <w:t xml:space="preserve">2. Za otplatu zajmova od državnog proračuna planirano je </w:t>
      </w:r>
      <w:r w:rsidR="00F47B57">
        <w:rPr>
          <w:rFonts w:cstheme="minorHAnsi"/>
          <w:bCs/>
          <w:sz w:val="24"/>
          <w:szCs w:val="24"/>
        </w:rPr>
        <w:t>68.080</w:t>
      </w:r>
      <w:r w:rsidRPr="008728EC">
        <w:rPr>
          <w:rFonts w:cstheme="minorHAnsi"/>
          <w:bCs/>
          <w:sz w:val="24"/>
          <w:szCs w:val="24"/>
        </w:rPr>
        <w:t xml:space="preserve"> eura.</w:t>
      </w:r>
    </w:p>
    <w:p w14:paraId="4CDE92CB" w14:textId="325FDE93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1005 Program održavanja općinskih prostora planiran je u iznosu od </w:t>
      </w:r>
      <w:r w:rsidR="00F47B57">
        <w:rPr>
          <w:rFonts w:cstheme="minorHAnsi"/>
          <w:b/>
          <w:color w:val="4472C4" w:themeColor="accent1"/>
          <w:sz w:val="24"/>
          <w:szCs w:val="24"/>
        </w:rPr>
        <w:t>27.343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5F6E3D96" w14:textId="7807B3BC" w:rsidR="00035DB7" w:rsidRPr="008728EC" w:rsidRDefault="00035DB7" w:rsidP="00035DB7">
      <w:pPr>
        <w:rPr>
          <w:rFonts w:cstheme="minorHAnsi"/>
          <w:bCs/>
          <w:sz w:val="24"/>
          <w:szCs w:val="24"/>
        </w:rPr>
      </w:pPr>
      <w:r w:rsidRPr="008728EC">
        <w:rPr>
          <w:rFonts w:cstheme="minorHAnsi"/>
          <w:bCs/>
          <w:sz w:val="24"/>
          <w:szCs w:val="24"/>
        </w:rPr>
        <w:t xml:space="preserve">Za tekuće održavanje objekata po Mjesnim odborima planirano je </w:t>
      </w:r>
      <w:r w:rsidR="00AF214D">
        <w:rPr>
          <w:rFonts w:cstheme="minorHAnsi"/>
          <w:bCs/>
          <w:sz w:val="24"/>
          <w:szCs w:val="24"/>
        </w:rPr>
        <w:t>27.343</w:t>
      </w:r>
      <w:r w:rsidRPr="008728EC">
        <w:rPr>
          <w:rFonts w:cstheme="minorHAnsi"/>
          <w:bCs/>
          <w:sz w:val="24"/>
          <w:szCs w:val="24"/>
        </w:rPr>
        <w:t>,00 eura.</w:t>
      </w:r>
    </w:p>
    <w:p w14:paraId="098AD138" w14:textId="59461DB5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1006 Program zaštite i spašavanja planiran je u iznosu od </w:t>
      </w:r>
      <w:r w:rsidR="00AF214D">
        <w:rPr>
          <w:rFonts w:cstheme="minorHAnsi"/>
          <w:b/>
          <w:color w:val="4472C4" w:themeColor="accent1"/>
          <w:sz w:val="24"/>
          <w:szCs w:val="24"/>
        </w:rPr>
        <w:t>47.311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7AF57031" w14:textId="34B6CE6E" w:rsidR="00035DB7" w:rsidRPr="00885C4C" w:rsidRDefault="00035DB7" w:rsidP="00885C4C">
      <w:pPr>
        <w:spacing w:after="0"/>
        <w:rPr>
          <w:rFonts w:cstheme="minorHAnsi"/>
          <w:bCs/>
          <w:sz w:val="24"/>
          <w:szCs w:val="24"/>
        </w:rPr>
      </w:pPr>
      <w:r w:rsidRPr="00885C4C">
        <w:rPr>
          <w:rFonts w:cstheme="minorHAnsi"/>
          <w:bCs/>
          <w:sz w:val="24"/>
          <w:szCs w:val="24"/>
        </w:rPr>
        <w:t xml:space="preserve">1. Za osnovnu djelatnost VZO planirano je </w:t>
      </w:r>
      <w:r w:rsidR="00AF214D">
        <w:rPr>
          <w:rFonts w:cstheme="minorHAnsi"/>
          <w:bCs/>
          <w:sz w:val="24"/>
          <w:szCs w:val="24"/>
        </w:rPr>
        <w:t>44.311</w:t>
      </w:r>
      <w:r w:rsidRPr="00885C4C">
        <w:rPr>
          <w:rFonts w:cstheme="minorHAnsi"/>
          <w:bCs/>
          <w:sz w:val="24"/>
          <w:szCs w:val="24"/>
        </w:rPr>
        <w:t>,00 eura,</w:t>
      </w:r>
    </w:p>
    <w:p w14:paraId="34DE0D2D" w14:textId="71EE8536" w:rsidR="00035DB7" w:rsidRPr="00885C4C" w:rsidRDefault="00035DB7" w:rsidP="00885C4C">
      <w:pPr>
        <w:spacing w:after="0"/>
        <w:rPr>
          <w:rFonts w:cstheme="minorHAnsi"/>
          <w:bCs/>
          <w:sz w:val="24"/>
          <w:szCs w:val="24"/>
        </w:rPr>
      </w:pPr>
      <w:r w:rsidRPr="00885C4C">
        <w:rPr>
          <w:rFonts w:cstheme="minorHAnsi"/>
          <w:bCs/>
          <w:sz w:val="24"/>
          <w:szCs w:val="24"/>
        </w:rPr>
        <w:t xml:space="preserve">2. Za civilnu zaštitu planirano je </w:t>
      </w:r>
      <w:r w:rsidR="00AF214D">
        <w:rPr>
          <w:rFonts w:cstheme="minorHAnsi"/>
          <w:bCs/>
          <w:sz w:val="24"/>
          <w:szCs w:val="24"/>
        </w:rPr>
        <w:t>3.000</w:t>
      </w:r>
      <w:r w:rsidRPr="00885C4C">
        <w:rPr>
          <w:rFonts w:cstheme="minorHAnsi"/>
          <w:bCs/>
          <w:sz w:val="24"/>
          <w:szCs w:val="24"/>
        </w:rPr>
        <w:t>,00 eura.</w:t>
      </w:r>
    </w:p>
    <w:p w14:paraId="45AC371D" w14:textId="59632917" w:rsidR="00035DB7" w:rsidRPr="00035DB7" w:rsidRDefault="00035DB7" w:rsidP="00213D4A">
      <w:pPr>
        <w:jc w:val="center"/>
        <w:rPr>
          <w:rFonts w:cstheme="minorHAnsi"/>
          <w:b/>
          <w:color w:val="4472C4" w:themeColor="accent1"/>
          <w:sz w:val="24"/>
          <w:szCs w:val="24"/>
        </w:rPr>
      </w:pPr>
    </w:p>
    <w:p w14:paraId="120B0259" w14:textId="55DBD672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1007 Socijalna skrb planirana je u iznosu od </w:t>
      </w:r>
      <w:r w:rsidR="005E2D89">
        <w:rPr>
          <w:rFonts w:cstheme="minorHAnsi"/>
          <w:b/>
          <w:color w:val="4472C4" w:themeColor="accent1"/>
          <w:sz w:val="24"/>
          <w:szCs w:val="24"/>
        </w:rPr>
        <w:t>192.562</w:t>
      </w: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,00 eura </w:t>
      </w:r>
    </w:p>
    <w:p w14:paraId="1CA51BE4" w14:textId="4779833E" w:rsidR="00035DB7" w:rsidRPr="00885C4C" w:rsidRDefault="00035DB7" w:rsidP="00885C4C">
      <w:pPr>
        <w:spacing w:after="0"/>
        <w:rPr>
          <w:rFonts w:cstheme="minorHAnsi"/>
          <w:bCs/>
          <w:sz w:val="24"/>
          <w:szCs w:val="24"/>
        </w:rPr>
      </w:pPr>
      <w:r w:rsidRPr="00885C4C">
        <w:rPr>
          <w:rFonts w:cstheme="minorHAnsi"/>
          <w:bCs/>
          <w:sz w:val="24"/>
          <w:szCs w:val="24"/>
        </w:rPr>
        <w:t xml:space="preserve">1. Za pomoć u novcu i naravi pojedincima i obiteljima planirano je </w:t>
      </w:r>
      <w:r w:rsidR="005E2D89">
        <w:rPr>
          <w:rFonts w:cstheme="minorHAnsi"/>
          <w:bCs/>
          <w:sz w:val="24"/>
          <w:szCs w:val="24"/>
        </w:rPr>
        <w:t>171.327</w:t>
      </w:r>
      <w:r w:rsidRPr="00885C4C">
        <w:rPr>
          <w:rFonts w:cstheme="minorHAnsi"/>
          <w:bCs/>
          <w:sz w:val="24"/>
          <w:szCs w:val="24"/>
        </w:rPr>
        <w:t>,00 eura,</w:t>
      </w:r>
    </w:p>
    <w:p w14:paraId="3EEED180" w14:textId="4B777DA6" w:rsidR="00035DB7" w:rsidRDefault="00035DB7" w:rsidP="00667220">
      <w:pPr>
        <w:rPr>
          <w:rFonts w:cstheme="minorHAnsi"/>
          <w:bCs/>
          <w:sz w:val="24"/>
          <w:szCs w:val="24"/>
        </w:rPr>
      </w:pPr>
      <w:r w:rsidRPr="00885C4C">
        <w:rPr>
          <w:rFonts w:cstheme="minorHAnsi"/>
          <w:bCs/>
          <w:sz w:val="24"/>
          <w:szCs w:val="24"/>
        </w:rPr>
        <w:t xml:space="preserve">2. Za pomoć udrugama socijalne skrbi planirano je </w:t>
      </w:r>
      <w:r w:rsidR="005E2D89">
        <w:rPr>
          <w:rFonts w:cstheme="minorHAnsi"/>
          <w:bCs/>
          <w:sz w:val="24"/>
          <w:szCs w:val="24"/>
        </w:rPr>
        <w:t>4.642</w:t>
      </w:r>
      <w:r w:rsidRPr="00885C4C">
        <w:rPr>
          <w:rFonts w:cstheme="minorHAnsi"/>
          <w:bCs/>
          <w:sz w:val="24"/>
          <w:szCs w:val="24"/>
        </w:rPr>
        <w:t>,00 eura</w:t>
      </w:r>
      <w:r w:rsidR="00667220">
        <w:rPr>
          <w:rFonts w:cstheme="minorHAnsi"/>
          <w:bCs/>
          <w:sz w:val="24"/>
          <w:szCs w:val="24"/>
        </w:rPr>
        <w:t>.</w:t>
      </w:r>
    </w:p>
    <w:p w14:paraId="421C210C" w14:textId="0DA48F1B" w:rsidR="005E2D89" w:rsidRDefault="005E2D89" w:rsidP="0066722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3. </w:t>
      </w:r>
      <w:r w:rsidR="002A2911">
        <w:rPr>
          <w:rFonts w:cstheme="minorHAnsi"/>
          <w:bCs/>
          <w:sz w:val="24"/>
          <w:szCs w:val="24"/>
        </w:rPr>
        <w:t xml:space="preserve">Za financiranje linijskog prijevoza </w:t>
      </w:r>
      <w:r w:rsidR="002A2911">
        <w:rPr>
          <w:rFonts w:cstheme="minorHAnsi"/>
          <w:bCs/>
          <w:sz w:val="24"/>
          <w:szCs w:val="24"/>
        </w:rPr>
        <w:tab/>
        <w:t>16.593,00 eura</w:t>
      </w:r>
    </w:p>
    <w:p w14:paraId="2F197BB8" w14:textId="4C2C4B32" w:rsidR="00213D4A" w:rsidRPr="00667220" w:rsidRDefault="00213D4A" w:rsidP="008C2BF0">
      <w:pPr>
        <w:jc w:val="center"/>
        <w:rPr>
          <w:rFonts w:cstheme="minorHAnsi"/>
          <w:bCs/>
          <w:sz w:val="24"/>
          <w:szCs w:val="24"/>
        </w:rPr>
      </w:pPr>
    </w:p>
    <w:p w14:paraId="5E770AE4" w14:textId="1351ED30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1008  Javne potrebe u kulturi  planirane su u iznosu od </w:t>
      </w:r>
      <w:r w:rsidR="00667220">
        <w:rPr>
          <w:rFonts w:cstheme="minorHAnsi"/>
          <w:b/>
          <w:color w:val="4472C4" w:themeColor="accent1"/>
          <w:sz w:val="24"/>
          <w:szCs w:val="24"/>
        </w:rPr>
        <w:t>35.927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3B10F4EC" w14:textId="6C4403E3" w:rsidR="00035DB7" w:rsidRDefault="00035DB7" w:rsidP="00035DB7">
      <w:pPr>
        <w:rPr>
          <w:rFonts w:cstheme="minorHAnsi"/>
          <w:bCs/>
          <w:sz w:val="24"/>
          <w:szCs w:val="24"/>
        </w:rPr>
      </w:pPr>
      <w:r w:rsidRPr="00FA5FED">
        <w:rPr>
          <w:rFonts w:cstheme="minorHAnsi"/>
          <w:bCs/>
          <w:sz w:val="24"/>
          <w:szCs w:val="24"/>
        </w:rPr>
        <w:t xml:space="preserve">Za poticanje kulturnih aktivnosti planirano je </w:t>
      </w:r>
      <w:r w:rsidR="00FA5FED" w:rsidRPr="00FA5FED">
        <w:rPr>
          <w:rFonts w:cstheme="minorHAnsi"/>
          <w:bCs/>
          <w:sz w:val="24"/>
          <w:szCs w:val="24"/>
        </w:rPr>
        <w:t>35.927</w:t>
      </w:r>
      <w:r w:rsidRPr="00FA5FED">
        <w:rPr>
          <w:rFonts w:cstheme="minorHAnsi"/>
          <w:bCs/>
          <w:sz w:val="24"/>
          <w:szCs w:val="24"/>
        </w:rPr>
        <w:t>,00 eura.</w:t>
      </w:r>
    </w:p>
    <w:p w14:paraId="055BBE6E" w14:textId="037783A3" w:rsidR="00CA35AD" w:rsidRDefault="005E0CD7" w:rsidP="0075723E">
      <w:pPr>
        <w:ind w:left="709"/>
        <w:rPr>
          <w:rFonts w:cstheme="minorHAnsi"/>
          <w:b/>
          <w:color w:val="4472C4" w:themeColor="accent1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A57476">
        <w:rPr>
          <w:rFonts w:cstheme="minorHAnsi"/>
          <w:bCs/>
          <w:sz w:val="24"/>
          <w:szCs w:val="24"/>
        </w:rPr>
        <w:t xml:space="preserve">   </w:t>
      </w:r>
      <w:r>
        <w:rPr>
          <w:rFonts w:cstheme="minorHAnsi"/>
          <w:bCs/>
          <w:sz w:val="24"/>
          <w:szCs w:val="24"/>
        </w:rPr>
        <w:t xml:space="preserve">  </w:t>
      </w:r>
    </w:p>
    <w:p w14:paraId="107E9388" w14:textId="5E83E7AD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lastRenderedPageBreak/>
        <w:t xml:space="preserve">Program 1009 Razvoj sporta i rekreacije planirano je u iznosu od </w:t>
      </w:r>
      <w:r w:rsidR="00FA5FED">
        <w:rPr>
          <w:rFonts w:cstheme="minorHAnsi"/>
          <w:b/>
          <w:color w:val="4472C4" w:themeColor="accent1"/>
          <w:sz w:val="24"/>
          <w:szCs w:val="24"/>
        </w:rPr>
        <w:t>70.000,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00 eura</w:t>
      </w:r>
    </w:p>
    <w:p w14:paraId="53695F9B" w14:textId="3BE1138C" w:rsidR="00035DB7" w:rsidRPr="00FA5FED" w:rsidRDefault="00035DB7" w:rsidP="00035DB7">
      <w:pPr>
        <w:rPr>
          <w:rFonts w:cstheme="minorHAnsi"/>
          <w:bCs/>
          <w:sz w:val="24"/>
          <w:szCs w:val="24"/>
        </w:rPr>
      </w:pPr>
      <w:r w:rsidRPr="00FA5FED">
        <w:rPr>
          <w:rFonts w:cstheme="minorHAnsi"/>
          <w:bCs/>
          <w:sz w:val="24"/>
          <w:szCs w:val="24"/>
        </w:rPr>
        <w:t xml:space="preserve">Za poticanje sportskih aktivnosti planirano je </w:t>
      </w:r>
      <w:r w:rsidR="00FA5FED" w:rsidRPr="00FA5FED">
        <w:rPr>
          <w:rFonts w:cstheme="minorHAnsi"/>
          <w:bCs/>
          <w:sz w:val="24"/>
          <w:szCs w:val="24"/>
        </w:rPr>
        <w:t>70.000,00</w:t>
      </w:r>
      <w:r w:rsidRPr="00FA5FED">
        <w:rPr>
          <w:rFonts w:cstheme="minorHAnsi"/>
          <w:bCs/>
          <w:sz w:val="24"/>
          <w:szCs w:val="24"/>
        </w:rPr>
        <w:t xml:space="preserve"> eura.</w:t>
      </w:r>
    </w:p>
    <w:p w14:paraId="7BC80130" w14:textId="52961D73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1010 Javne potrebe u školstvu planirane su u iznosu od </w:t>
      </w:r>
      <w:r w:rsidR="002A2911">
        <w:rPr>
          <w:rFonts w:cstheme="minorHAnsi"/>
          <w:b/>
          <w:color w:val="4472C4" w:themeColor="accent1"/>
          <w:sz w:val="24"/>
          <w:szCs w:val="24"/>
        </w:rPr>
        <w:t>43</w:t>
      </w:r>
      <w:r w:rsidR="00C937D2">
        <w:rPr>
          <w:rFonts w:cstheme="minorHAnsi"/>
          <w:b/>
          <w:color w:val="4472C4" w:themeColor="accent1"/>
          <w:sz w:val="24"/>
          <w:szCs w:val="24"/>
        </w:rPr>
        <w:t>.000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09EE4B16" w14:textId="38FA7624" w:rsidR="00035DB7" w:rsidRPr="00C937D2" w:rsidRDefault="00035DB7" w:rsidP="00C937D2">
      <w:pPr>
        <w:spacing w:after="0"/>
        <w:rPr>
          <w:rFonts w:cstheme="minorHAnsi"/>
          <w:bCs/>
          <w:sz w:val="24"/>
          <w:szCs w:val="24"/>
        </w:rPr>
      </w:pPr>
      <w:r w:rsidRPr="00C937D2">
        <w:rPr>
          <w:rFonts w:cstheme="minorHAnsi"/>
          <w:bCs/>
          <w:sz w:val="24"/>
          <w:szCs w:val="24"/>
        </w:rPr>
        <w:t xml:space="preserve">1. Za predškolski odgoj planirano je </w:t>
      </w:r>
      <w:r w:rsidR="002A2911">
        <w:rPr>
          <w:rFonts w:cstheme="minorHAnsi"/>
          <w:bCs/>
          <w:sz w:val="24"/>
          <w:szCs w:val="24"/>
        </w:rPr>
        <w:t>18</w:t>
      </w:r>
      <w:r w:rsidR="00236A4E">
        <w:rPr>
          <w:rFonts w:cstheme="minorHAnsi"/>
          <w:bCs/>
          <w:sz w:val="24"/>
          <w:szCs w:val="24"/>
        </w:rPr>
        <w:t>.000,</w:t>
      </w:r>
      <w:r w:rsidRPr="00C937D2">
        <w:rPr>
          <w:rFonts w:cstheme="minorHAnsi"/>
          <w:bCs/>
          <w:sz w:val="24"/>
          <w:szCs w:val="24"/>
        </w:rPr>
        <w:t xml:space="preserve">00 eura, </w:t>
      </w:r>
    </w:p>
    <w:p w14:paraId="01794E27" w14:textId="56C069EB" w:rsidR="00035DB7" w:rsidRPr="00C937D2" w:rsidRDefault="00035DB7" w:rsidP="00C937D2">
      <w:pPr>
        <w:spacing w:after="0"/>
        <w:rPr>
          <w:rFonts w:cstheme="minorHAnsi"/>
          <w:bCs/>
          <w:sz w:val="24"/>
          <w:szCs w:val="24"/>
        </w:rPr>
      </w:pPr>
      <w:r w:rsidRPr="00C937D2">
        <w:rPr>
          <w:rFonts w:cstheme="minorHAnsi"/>
          <w:bCs/>
          <w:sz w:val="24"/>
          <w:szCs w:val="24"/>
        </w:rPr>
        <w:t xml:space="preserve">2. Za osnovno školsko obrazovanje planirano je </w:t>
      </w:r>
      <w:r w:rsidR="008C2BF0">
        <w:rPr>
          <w:rFonts w:cstheme="minorHAnsi"/>
          <w:bCs/>
          <w:sz w:val="24"/>
          <w:szCs w:val="24"/>
        </w:rPr>
        <w:t>2</w:t>
      </w:r>
      <w:r w:rsidR="002A2911">
        <w:rPr>
          <w:rFonts w:cstheme="minorHAnsi"/>
          <w:bCs/>
          <w:sz w:val="24"/>
          <w:szCs w:val="24"/>
        </w:rPr>
        <w:t>2</w:t>
      </w:r>
      <w:r w:rsidR="00236A4E">
        <w:rPr>
          <w:rFonts w:cstheme="minorHAnsi"/>
          <w:bCs/>
          <w:sz w:val="24"/>
          <w:szCs w:val="24"/>
        </w:rPr>
        <w:t>.000</w:t>
      </w:r>
      <w:r w:rsidRPr="00C937D2">
        <w:rPr>
          <w:rFonts w:cstheme="minorHAnsi"/>
          <w:bCs/>
          <w:sz w:val="24"/>
          <w:szCs w:val="24"/>
        </w:rPr>
        <w:t>,00 eura,</w:t>
      </w:r>
    </w:p>
    <w:p w14:paraId="7EEB2864" w14:textId="201C4745" w:rsidR="00035DB7" w:rsidRDefault="00035DB7" w:rsidP="006E7706">
      <w:pPr>
        <w:rPr>
          <w:rFonts w:cstheme="minorHAnsi"/>
          <w:bCs/>
          <w:sz w:val="24"/>
          <w:szCs w:val="24"/>
        </w:rPr>
      </w:pPr>
      <w:r w:rsidRPr="00C937D2">
        <w:rPr>
          <w:rFonts w:cstheme="minorHAnsi"/>
          <w:bCs/>
          <w:sz w:val="24"/>
          <w:szCs w:val="24"/>
        </w:rPr>
        <w:t xml:space="preserve">3. Za srednjoškolski odgoj planirano je </w:t>
      </w:r>
      <w:r w:rsidR="008C2BF0">
        <w:rPr>
          <w:rFonts w:cstheme="minorHAnsi"/>
          <w:bCs/>
          <w:sz w:val="24"/>
          <w:szCs w:val="24"/>
        </w:rPr>
        <w:t>3</w:t>
      </w:r>
      <w:r w:rsidR="006E7706">
        <w:rPr>
          <w:rFonts w:cstheme="minorHAnsi"/>
          <w:bCs/>
          <w:sz w:val="24"/>
          <w:szCs w:val="24"/>
        </w:rPr>
        <w:t>.000</w:t>
      </w:r>
      <w:r w:rsidRPr="00C937D2">
        <w:rPr>
          <w:rFonts w:cstheme="minorHAnsi"/>
          <w:bCs/>
          <w:sz w:val="24"/>
          <w:szCs w:val="24"/>
        </w:rPr>
        <w:t>,00 eura.</w:t>
      </w:r>
    </w:p>
    <w:p w14:paraId="02230F8A" w14:textId="1B01C8B4" w:rsidR="00D057C6" w:rsidRPr="006E7706" w:rsidRDefault="00D057C6" w:rsidP="00D057C6">
      <w:pPr>
        <w:jc w:val="center"/>
        <w:rPr>
          <w:rFonts w:cstheme="minorHAnsi"/>
          <w:bCs/>
          <w:sz w:val="24"/>
          <w:szCs w:val="24"/>
        </w:rPr>
      </w:pPr>
    </w:p>
    <w:p w14:paraId="38104958" w14:textId="23F855A1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1011 Razvoj civilnog društva planiran je u iznosu od </w:t>
      </w:r>
      <w:r w:rsidR="002A2911">
        <w:rPr>
          <w:rFonts w:cstheme="minorHAnsi"/>
          <w:b/>
          <w:color w:val="4472C4" w:themeColor="accent1"/>
          <w:sz w:val="24"/>
          <w:szCs w:val="24"/>
        </w:rPr>
        <w:t>72.200</w:t>
      </w:r>
      <w:r w:rsidR="004A6C58">
        <w:rPr>
          <w:rFonts w:cstheme="minorHAnsi"/>
          <w:b/>
          <w:color w:val="4472C4" w:themeColor="accent1"/>
          <w:sz w:val="24"/>
          <w:szCs w:val="24"/>
        </w:rPr>
        <w:t>,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00 eura</w:t>
      </w:r>
    </w:p>
    <w:p w14:paraId="5091A4CC" w14:textId="72DEC884" w:rsidR="00035DB7" w:rsidRPr="006E7706" w:rsidRDefault="00035DB7" w:rsidP="006E7706">
      <w:pPr>
        <w:spacing w:after="0"/>
        <w:rPr>
          <w:rFonts w:cstheme="minorHAnsi"/>
          <w:bCs/>
          <w:sz w:val="24"/>
          <w:szCs w:val="24"/>
        </w:rPr>
      </w:pPr>
      <w:r w:rsidRPr="006E7706">
        <w:rPr>
          <w:rFonts w:cstheme="minorHAnsi"/>
          <w:bCs/>
          <w:sz w:val="24"/>
          <w:szCs w:val="24"/>
        </w:rPr>
        <w:t xml:space="preserve">1. Za religiju planirano je </w:t>
      </w:r>
      <w:r w:rsidR="002A2911">
        <w:rPr>
          <w:rFonts w:cstheme="minorHAnsi"/>
          <w:bCs/>
          <w:sz w:val="24"/>
          <w:szCs w:val="24"/>
        </w:rPr>
        <w:t>40.000</w:t>
      </w:r>
      <w:r w:rsidRPr="006E7706">
        <w:rPr>
          <w:rFonts w:cstheme="minorHAnsi"/>
          <w:bCs/>
          <w:sz w:val="24"/>
          <w:szCs w:val="24"/>
        </w:rPr>
        <w:t>,00 eura,</w:t>
      </w:r>
    </w:p>
    <w:p w14:paraId="42A327DF" w14:textId="32B22925" w:rsidR="005600E2" w:rsidRDefault="00035DB7" w:rsidP="005E074A">
      <w:pPr>
        <w:rPr>
          <w:rFonts w:cstheme="minorHAnsi"/>
          <w:bCs/>
          <w:sz w:val="24"/>
          <w:szCs w:val="24"/>
        </w:rPr>
      </w:pPr>
      <w:r w:rsidRPr="006E7706">
        <w:rPr>
          <w:rFonts w:cstheme="minorHAnsi"/>
          <w:bCs/>
          <w:sz w:val="24"/>
          <w:szCs w:val="24"/>
        </w:rPr>
        <w:t xml:space="preserve">2. Za udruge građana planirano je </w:t>
      </w:r>
      <w:r w:rsidR="002A2911">
        <w:rPr>
          <w:rFonts w:cstheme="minorHAnsi"/>
          <w:bCs/>
          <w:sz w:val="24"/>
          <w:szCs w:val="24"/>
        </w:rPr>
        <w:t>32.200</w:t>
      </w:r>
      <w:r w:rsidRPr="006E7706">
        <w:rPr>
          <w:rFonts w:cstheme="minorHAnsi"/>
          <w:bCs/>
          <w:sz w:val="24"/>
          <w:szCs w:val="24"/>
        </w:rPr>
        <w:t>,00 eura.</w:t>
      </w:r>
    </w:p>
    <w:p w14:paraId="0CD1D709" w14:textId="19951633" w:rsidR="00B84716" w:rsidRPr="00B84716" w:rsidRDefault="00B84716" w:rsidP="005E074A">
      <w:pPr>
        <w:rPr>
          <w:rFonts w:cstheme="minorHAnsi"/>
          <w:b/>
          <w:color w:val="4472C4" w:themeColor="accent1"/>
          <w:sz w:val="24"/>
          <w:szCs w:val="24"/>
        </w:rPr>
      </w:pPr>
      <w:r w:rsidRPr="00B84716">
        <w:rPr>
          <w:rFonts w:cstheme="minorHAnsi"/>
          <w:b/>
          <w:color w:val="4472C4" w:themeColor="accent1"/>
          <w:sz w:val="24"/>
          <w:szCs w:val="24"/>
        </w:rPr>
        <w:t xml:space="preserve">Program 1013 Demografija, obitelj, mladi planirano u iznosu od </w:t>
      </w:r>
      <w:r w:rsidR="002A2911">
        <w:rPr>
          <w:rFonts w:cstheme="minorHAnsi"/>
          <w:b/>
          <w:color w:val="4472C4" w:themeColor="accent1"/>
          <w:sz w:val="24"/>
          <w:szCs w:val="24"/>
        </w:rPr>
        <w:t>35</w:t>
      </w:r>
      <w:r w:rsidRPr="00B84716">
        <w:rPr>
          <w:rFonts w:cstheme="minorHAnsi"/>
          <w:b/>
          <w:color w:val="4472C4" w:themeColor="accent1"/>
          <w:sz w:val="24"/>
          <w:szCs w:val="24"/>
        </w:rPr>
        <w:t>.000,00 eura</w:t>
      </w:r>
    </w:p>
    <w:p w14:paraId="28E5A7F5" w14:textId="0B8D4AD8" w:rsidR="00B84716" w:rsidRPr="00161221" w:rsidRDefault="00B84716" w:rsidP="005E074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 n</w:t>
      </w:r>
      <w:r w:rsidRPr="00B84716">
        <w:rPr>
          <w:rFonts w:cstheme="minorHAnsi"/>
          <w:bCs/>
          <w:sz w:val="24"/>
          <w:szCs w:val="24"/>
        </w:rPr>
        <w:t>aknade mladim obiteljima za rješav</w:t>
      </w:r>
      <w:r>
        <w:rPr>
          <w:rFonts w:cstheme="minorHAnsi"/>
          <w:bCs/>
          <w:sz w:val="24"/>
          <w:szCs w:val="24"/>
        </w:rPr>
        <w:t>a</w:t>
      </w:r>
      <w:r w:rsidRPr="00B84716">
        <w:rPr>
          <w:rFonts w:cstheme="minorHAnsi"/>
          <w:bCs/>
          <w:sz w:val="24"/>
          <w:szCs w:val="24"/>
        </w:rPr>
        <w:t>nje stambenog pitanja</w:t>
      </w:r>
      <w:r>
        <w:rPr>
          <w:rFonts w:cstheme="minorHAnsi"/>
          <w:bCs/>
          <w:sz w:val="24"/>
          <w:szCs w:val="24"/>
        </w:rPr>
        <w:t xml:space="preserve"> planirano je </w:t>
      </w:r>
      <w:r w:rsidR="002A2911">
        <w:rPr>
          <w:rFonts w:cstheme="minorHAnsi"/>
          <w:bCs/>
          <w:sz w:val="24"/>
          <w:szCs w:val="24"/>
        </w:rPr>
        <w:t>35</w:t>
      </w:r>
      <w:r>
        <w:rPr>
          <w:rFonts w:cstheme="minorHAnsi"/>
          <w:bCs/>
          <w:sz w:val="24"/>
          <w:szCs w:val="24"/>
        </w:rPr>
        <w:t>.000,00 eura.</w:t>
      </w:r>
    </w:p>
    <w:p w14:paraId="1776850C" w14:textId="43485558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1014 Raspolaganje poljoprivrednim zemljištem planirano je u iznosu od </w:t>
      </w:r>
      <w:r w:rsidR="002A2911">
        <w:rPr>
          <w:rFonts w:cstheme="minorHAnsi"/>
          <w:b/>
          <w:color w:val="4472C4" w:themeColor="accent1"/>
          <w:sz w:val="24"/>
          <w:szCs w:val="24"/>
        </w:rPr>
        <w:t>27</w:t>
      </w:r>
      <w:r w:rsidR="005E074A">
        <w:rPr>
          <w:rFonts w:cstheme="minorHAnsi"/>
          <w:b/>
          <w:color w:val="4472C4" w:themeColor="accent1"/>
          <w:sz w:val="24"/>
          <w:szCs w:val="24"/>
        </w:rPr>
        <w:t>.</w:t>
      </w:r>
      <w:r w:rsidR="00161221">
        <w:rPr>
          <w:rFonts w:cstheme="minorHAnsi"/>
          <w:b/>
          <w:color w:val="4472C4" w:themeColor="accent1"/>
          <w:sz w:val="24"/>
          <w:szCs w:val="24"/>
        </w:rPr>
        <w:t>000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6CAAEC6C" w14:textId="765A9AAE" w:rsidR="00035DB7" w:rsidRDefault="00035DB7" w:rsidP="00035DB7">
      <w:pPr>
        <w:rPr>
          <w:rFonts w:cstheme="minorHAnsi"/>
          <w:bCs/>
          <w:sz w:val="24"/>
          <w:szCs w:val="24"/>
        </w:rPr>
      </w:pPr>
      <w:r w:rsidRPr="00161221">
        <w:rPr>
          <w:rFonts w:cstheme="minorHAnsi"/>
          <w:bCs/>
          <w:sz w:val="24"/>
          <w:szCs w:val="24"/>
        </w:rPr>
        <w:t>Za raspolaganje poljoprivrednim zemljištem planirano je</w:t>
      </w:r>
      <w:r w:rsidR="00CA35AD">
        <w:rPr>
          <w:rFonts w:cstheme="minorHAnsi"/>
          <w:bCs/>
          <w:sz w:val="24"/>
          <w:szCs w:val="24"/>
        </w:rPr>
        <w:t xml:space="preserve"> </w:t>
      </w:r>
      <w:r w:rsidR="002A2911">
        <w:rPr>
          <w:rFonts w:cstheme="minorHAnsi"/>
          <w:bCs/>
          <w:sz w:val="24"/>
          <w:szCs w:val="24"/>
        </w:rPr>
        <w:t>27</w:t>
      </w:r>
      <w:r w:rsidR="00161221" w:rsidRPr="00161221">
        <w:rPr>
          <w:rFonts w:cstheme="minorHAnsi"/>
          <w:bCs/>
          <w:sz w:val="24"/>
          <w:szCs w:val="24"/>
        </w:rPr>
        <w:t>.000</w:t>
      </w:r>
      <w:r w:rsidRPr="00161221">
        <w:rPr>
          <w:rFonts w:cstheme="minorHAnsi"/>
          <w:bCs/>
          <w:sz w:val="24"/>
          <w:szCs w:val="24"/>
        </w:rPr>
        <w:t>,00 eura.</w:t>
      </w:r>
    </w:p>
    <w:p w14:paraId="436D08A8" w14:textId="2E7D559E" w:rsidR="008F543B" w:rsidRPr="00161221" w:rsidRDefault="008F543B" w:rsidP="008F543B">
      <w:pPr>
        <w:jc w:val="center"/>
        <w:rPr>
          <w:rFonts w:cstheme="minorHAnsi"/>
          <w:bCs/>
          <w:sz w:val="24"/>
          <w:szCs w:val="24"/>
        </w:rPr>
      </w:pPr>
    </w:p>
    <w:p w14:paraId="098396DE" w14:textId="0C548BE2" w:rsidR="00035DB7" w:rsidRPr="00035DB7" w:rsidRDefault="00C75287" w:rsidP="00035DB7">
      <w:pPr>
        <w:rPr>
          <w:rFonts w:cstheme="minorHAnsi"/>
          <w:b/>
          <w:color w:val="4472C4" w:themeColor="accent1"/>
          <w:sz w:val="24"/>
          <w:szCs w:val="24"/>
        </w:rPr>
      </w:pPr>
      <w:r>
        <w:rPr>
          <w:rFonts w:cstheme="minorHAnsi"/>
          <w:b/>
          <w:color w:val="4472C4" w:themeColor="accent1"/>
          <w:sz w:val="24"/>
          <w:szCs w:val="24"/>
        </w:rPr>
        <w:t xml:space="preserve">GLAVA 00320 </w:t>
      </w:r>
      <w:r w:rsidR="00035DB7" w:rsidRPr="00035DB7">
        <w:rPr>
          <w:rFonts w:cstheme="minorHAnsi"/>
          <w:b/>
          <w:color w:val="4472C4" w:themeColor="accent1"/>
          <w:sz w:val="24"/>
          <w:szCs w:val="24"/>
        </w:rPr>
        <w:t xml:space="preserve">KOMUNALNE DJELATNOSTI PLANIRANE U IZNOSU OD </w:t>
      </w:r>
      <w:r w:rsidR="00062B91">
        <w:rPr>
          <w:rFonts w:cstheme="minorHAnsi"/>
          <w:b/>
          <w:color w:val="4472C4" w:themeColor="accent1"/>
          <w:sz w:val="24"/>
          <w:szCs w:val="24"/>
        </w:rPr>
        <w:t>768.703</w:t>
      </w:r>
      <w:r w:rsidR="00035DB7"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54280C5E" w14:textId="790A26E0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2001 Održavanje komunalne infrastrukture planirano u iznosu od </w:t>
      </w:r>
      <w:r w:rsidR="002A2911">
        <w:rPr>
          <w:rFonts w:cstheme="minorHAnsi"/>
          <w:b/>
          <w:color w:val="4472C4" w:themeColor="accent1"/>
          <w:sz w:val="24"/>
          <w:szCs w:val="24"/>
        </w:rPr>
        <w:t>275.500</w:t>
      </w:r>
      <w:r w:rsidR="00825377">
        <w:rPr>
          <w:rFonts w:cstheme="minorHAnsi"/>
          <w:b/>
          <w:color w:val="4472C4" w:themeColor="accent1"/>
          <w:sz w:val="24"/>
          <w:szCs w:val="24"/>
        </w:rPr>
        <w:t>,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00 eura</w:t>
      </w:r>
    </w:p>
    <w:p w14:paraId="39D6EBD5" w14:textId="77777777" w:rsidR="00E529F3" w:rsidRDefault="00035DB7" w:rsidP="00825377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 w:rsidRPr="00E529F3">
        <w:rPr>
          <w:rFonts w:cstheme="minorHAnsi"/>
          <w:bCs/>
          <w:sz w:val="24"/>
          <w:szCs w:val="24"/>
        </w:rPr>
        <w:t xml:space="preserve">Za održavanje javne rasvjete planirano je </w:t>
      </w:r>
      <w:r w:rsidR="00062B91" w:rsidRPr="00E529F3">
        <w:rPr>
          <w:rFonts w:cstheme="minorHAnsi"/>
          <w:bCs/>
          <w:sz w:val="24"/>
          <w:szCs w:val="24"/>
        </w:rPr>
        <w:t>40</w:t>
      </w:r>
      <w:r w:rsidR="00825377" w:rsidRPr="00E529F3">
        <w:rPr>
          <w:rFonts w:cstheme="minorHAnsi"/>
          <w:bCs/>
          <w:sz w:val="24"/>
          <w:szCs w:val="24"/>
        </w:rPr>
        <w:t>.000</w:t>
      </w:r>
      <w:r w:rsidRPr="00E529F3">
        <w:rPr>
          <w:rFonts w:cstheme="minorHAnsi"/>
          <w:bCs/>
          <w:sz w:val="24"/>
          <w:szCs w:val="24"/>
        </w:rPr>
        <w:t>,00 eura,</w:t>
      </w:r>
    </w:p>
    <w:p w14:paraId="02BE754F" w14:textId="462C1BFE" w:rsidR="00E529F3" w:rsidRDefault="00035DB7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 w:rsidRPr="00E529F3">
        <w:rPr>
          <w:rFonts w:cstheme="minorHAnsi"/>
          <w:bCs/>
          <w:sz w:val="24"/>
          <w:szCs w:val="24"/>
        </w:rPr>
        <w:t xml:space="preserve">Za održavanje nerazvrstanih cesta i poljskih puteva planirano je </w:t>
      </w:r>
      <w:r w:rsidR="002A2911">
        <w:rPr>
          <w:rFonts w:cstheme="minorHAnsi"/>
          <w:bCs/>
          <w:sz w:val="24"/>
          <w:szCs w:val="24"/>
        </w:rPr>
        <w:t>20</w:t>
      </w:r>
      <w:r w:rsidR="007E39CF" w:rsidRPr="00E529F3">
        <w:rPr>
          <w:rFonts w:cstheme="minorHAnsi"/>
          <w:bCs/>
          <w:sz w:val="24"/>
          <w:szCs w:val="24"/>
        </w:rPr>
        <w:t>.000,</w:t>
      </w:r>
      <w:r w:rsidRPr="00E529F3">
        <w:rPr>
          <w:rFonts w:cstheme="minorHAnsi"/>
          <w:bCs/>
          <w:sz w:val="24"/>
          <w:szCs w:val="24"/>
        </w:rPr>
        <w:t>00 eura,</w:t>
      </w:r>
    </w:p>
    <w:p w14:paraId="2AF47194" w14:textId="5821879D" w:rsidR="00E529F3" w:rsidRDefault="00035DB7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 w:rsidRPr="00E529F3">
        <w:rPr>
          <w:rFonts w:cstheme="minorHAnsi"/>
          <w:bCs/>
          <w:sz w:val="24"/>
          <w:szCs w:val="24"/>
        </w:rPr>
        <w:t xml:space="preserve">Za održavanje javnih površina planirano je </w:t>
      </w:r>
      <w:r w:rsidR="002A2911">
        <w:rPr>
          <w:rFonts w:cstheme="minorHAnsi"/>
          <w:bCs/>
          <w:sz w:val="24"/>
          <w:szCs w:val="24"/>
        </w:rPr>
        <w:t>106.000</w:t>
      </w:r>
      <w:r w:rsidRPr="00E529F3">
        <w:rPr>
          <w:rFonts w:cstheme="minorHAnsi"/>
          <w:bCs/>
          <w:sz w:val="24"/>
          <w:szCs w:val="24"/>
        </w:rPr>
        <w:t>,00 eura</w:t>
      </w:r>
      <w:r w:rsidR="00E529F3" w:rsidRPr="00E529F3">
        <w:rPr>
          <w:rFonts w:cstheme="minorHAnsi"/>
          <w:bCs/>
          <w:sz w:val="24"/>
          <w:szCs w:val="24"/>
        </w:rPr>
        <w:t>,</w:t>
      </w:r>
    </w:p>
    <w:p w14:paraId="195C6AC1" w14:textId="4B396F13" w:rsidR="002A2911" w:rsidRDefault="002A2911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 održavanje javnih zelenih površina – rad stroja                     </w:t>
      </w:r>
      <w:r w:rsidR="00F45E55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 xml:space="preserve">      5.000,00 eura</w:t>
      </w:r>
    </w:p>
    <w:p w14:paraId="5DE404EF" w14:textId="75670D3B" w:rsidR="002A2911" w:rsidRDefault="002A2911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 održavanje javnih zelenih površina – </w:t>
      </w:r>
      <w:proofErr w:type="spellStart"/>
      <w:r>
        <w:rPr>
          <w:rFonts w:cstheme="minorHAnsi"/>
          <w:bCs/>
          <w:sz w:val="24"/>
          <w:szCs w:val="24"/>
        </w:rPr>
        <w:t>malčiranje</w:t>
      </w:r>
      <w:proofErr w:type="spellEnd"/>
      <w:r>
        <w:rPr>
          <w:rFonts w:cstheme="minorHAnsi"/>
          <w:bCs/>
          <w:sz w:val="24"/>
          <w:szCs w:val="24"/>
        </w:rPr>
        <w:t xml:space="preserve">                     </w:t>
      </w:r>
      <w:r w:rsidR="00F45E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</w:t>
      </w:r>
      <w:r w:rsidR="00F45E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 20.000,00 eura</w:t>
      </w:r>
    </w:p>
    <w:p w14:paraId="61C16158" w14:textId="0D738EC4" w:rsidR="002A2911" w:rsidRDefault="002A2911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Sadnja cvijeća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  </w:t>
      </w:r>
      <w:r>
        <w:rPr>
          <w:rFonts w:cstheme="minorHAnsi"/>
          <w:bCs/>
          <w:sz w:val="24"/>
          <w:szCs w:val="24"/>
        </w:rPr>
        <w:tab/>
      </w:r>
      <w:r w:rsidR="00F45E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1.000,00 eura</w:t>
      </w:r>
    </w:p>
    <w:p w14:paraId="43BF77A3" w14:textId="678041BB" w:rsidR="002A2911" w:rsidRDefault="002A2911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Održavanje NC </w:t>
      </w:r>
      <w:r w:rsidR="001A774A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 xml:space="preserve"> redovno održavanje makadama</w:t>
      </w:r>
      <w:r w:rsidR="001A774A">
        <w:rPr>
          <w:rFonts w:cstheme="minorHAnsi"/>
          <w:bCs/>
          <w:sz w:val="24"/>
          <w:szCs w:val="24"/>
        </w:rPr>
        <w:t xml:space="preserve">                              27.700,00 eura</w:t>
      </w:r>
    </w:p>
    <w:p w14:paraId="373E2E3A" w14:textId="2538B246" w:rsidR="001A774A" w:rsidRDefault="001A774A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Održavanje NC – košnja bankina makadam                                      </w:t>
      </w:r>
      <w:r w:rsidR="00F45E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   5.000,00 eura</w:t>
      </w:r>
    </w:p>
    <w:p w14:paraId="00E0C320" w14:textId="0B1BDC55" w:rsidR="001A774A" w:rsidRDefault="001A774A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Održavanje NC – nasipavanje bankina asfaltnih cesta                     </w:t>
      </w:r>
      <w:r w:rsidR="00F45E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  2.000,00 eura</w:t>
      </w:r>
    </w:p>
    <w:p w14:paraId="1B9C86F0" w14:textId="46E0657F" w:rsidR="001A774A" w:rsidRDefault="001A774A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Košnja bankina asfaltnih cesta                                                             </w:t>
      </w:r>
      <w:r w:rsidR="00F45E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  8.000,00 eura</w:t>
      </w:r>
    </w:p>
    <w:p w14:paraId="204954F3" w14:textId="4E2E85A0" w:rsidR="001A774A" w:rsidRDefault="001A774A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Malčiranje</w:t>
      </w:r>
      <w:proofErr w:type="spellEnd"/>
      <w:r>
        <w:rPr>
          <w:rFonts w:cstheme="minorHAnsi"/>
          <w:bCs/>
          <w:sz w:val="24"/>
          <w:szCs w:val="24"/>
        </w:rPr>
        <w:t xml:space="preserve"> granja i šiblja uz poljske puteve                                        20.000,00 eura</w:t>
      </w:r>
    </w:p>
    <w:p w14:paraId="0AFAAF94" w14:textId="388BBCB3" w:rsidR="001A774A" w:rsidRDefault="001A774A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Iskop putnih jaraka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15.000,00 eura</w:t>
      </w:r>
    </w:p>
    <w:p w14:paraId="1D8954ED" w14:textId="3E112C5B" w:rsidR="001A774A" w:rsidRDefault="001A774A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Kamen i sol za posipanje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686,00 eura</w:t>
      </w:r>
    </w:p>
    <w:p w14:paraId="2CD38EA7" w14:textId="29A290F4" w:rsidR="001A774A" w:rsidRDefault="001A774A" w:rsidP="00E529F3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Zimska služba – rad stroja sa ralicom                                                      1.614,00 eura</w:t>
      </w:r>
    </w:p>
    <w:p w14:paraId="61F21CD7" w14:textId="495A11CF" w:rsidR="001A774A" w:rsidRPr="003B2F46" w:rsidRDefault="001A774A" w:rsidP="007F22DF">
      <w:pPr>
        <w:pStyle w:val="Odlomakpopisa"/>
        <w:numPr>
          <w:ilvl w:val="0"/>
          <w:numId w:val="43"/>
        </w:numPr>
        <w:spacing w:after="0"/>
        <w:rPr>
          <w:rFonts w:cstheme="minorHAnsi"/>
          <w:bCs/>
          <w:sz w:val="24"/>
          <w:szCs w:val="24"/>
        </w:rPr>
      </w:pPr>
      <w:r w:rsidRPr="003B2F46">
        <w:rPr>
          <w:rFonts w:cstheme="minorHAnsi"/>
          <w:bCs/>
          <w:sz w:val="24"/>
          <w:szCs w:val="24"/>
        </w:rPr>
        <w:t>Iznošenje i odvoz smeća                                                                            3.5</w:t>
      </w:r>
      <w:r w:rsidR="003B2F46">
        <w:rPr>
          <w:rFonts w:cstheme="minorHAnsi"/>
          <w:bCs/>
          <w:sz w:val="24"/>
          <w:szCs w:val="24"/>
        </w:rPr>
        <w:t>00,00 eura</w:t>
      </w:r>
    </w:p>
    <w:p w14:paraId="5D5FE65F" w14:textId="77777777" w:rsidR="00C3320D" w:rsidRPr="00E529F3" w:rsidRDefault="00C3320D" w:rsidP="00C3320D">
      <w:pPr>
        <w:pStyle w:val="Odlomakpopisa"/>
        <w:spacing w:after="0"/>
        <w:rPr>
          <w:rFonts w:cstheme="minorHAnsi"/>
          <w:bCs/>
          <w:sz w:val="24"/>
          <w:szCs w:val="24"/>
        </w:rPr>
      </w:pPr>
    </w:p>
    <w:p w14:paraId="089696B3" w14:textId="24E275F7" w:rsidR="00E21915" w:rsidRPr="007E39CF" w:rsidRDefault="00C3320D" w:rsidP="00C3320D">
      <w:pPr>
        <w:tabs>
          <w:tab w:val="left" w:pos="2127"/>
        </w:tabs>
        <w:ind w:left="2268" w:hanging="2268"/>
        <w:jc w:val="center"/>
        <w:rPr>
          <w:rFonts w:cstheme="minorHAnsi"/>
          <w:bCs/>
          <w:sz w:val="24"/>
          <w:szCs w:val="24"/>
        </w:rPr>
      </w:pPr>
      <w:r>
        <w:rPr>
          <w:noProof/>
        </w:rPr>
        <w:t xml:space="preserve"> </w:t>
      </w:r>
    </w:p>
    <w:p w14:paraId="47CFD429" w14:textId="430EE549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2002 Zaštita okoliša planirana je u iznosu u </w:t>
      </w:r>
      <w:r w:rsidR="00091D8F">
        <w:rPr>
          <w:rFonts w:cstheme="minorHAnsi"/>
          <w:b/>
          <w:color w:val="4472C4" w:themeColor="accent1"/>
          <w:sz w:val="24"/>
          <w:szCs w:val="24"/>
        </w:rPr>
        <w:t>1</w:t>
      </w:r>
      <w:r w:rsidR="003B2F46">
        <w:rPr>
          <w:rFonts w:cstheme="minorHAnsi"/>
          <w:b/>
          <w:color w:val="4472C4" w:themeColor="accent1"/>
          <w:sz w:val="24"/>
          <w:szCs w:val="24"/>
        </w:rPr>
        <w:t>0</w:t>
      </w:r>
      <w:r w:rsidR="00091D8F">
        <w:rPr>
          <w:rFonts w:cstheme="minorHAnsi"/>
          <w:b/>
          <w:color w:val="4472C4" w:themeColor="accent1"/>
          <w:sz w:val="24"/>
          <w:szCs w:val="24"/>
        </w:rPr>
        <w:t>.150</w:t>
      </w:r>
      <w:r w:rsidR="005C1FF1">
        <w:rPr>
          <w:rFonts w:cstheme="minorHAnsi"/>
          <w:b/>
          <w:color w:val="4472C4" w:themeColor="accent1"/>
          <w:sz w:val="24"/>
          <w:szCs w:val="24"/>
        </w:rPr>
        <w:t>,00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 eura</w:t>
      </w:r>
    </w:p>
    <w:p w14:paraId="412CAFB1" w14:textId="7C9D36D3" w:rsidR="00035DB7" w:rsidRPr="005C1FF1" w:rsidRDefault="00035DB7" w:rsidP="005C1FF1">
      <w:pPr>
        <w:spacing w:after="0"/>
        <w:rPr>
          <w:rFonts w:cstheme="minorHAnsi"/>
          <w:bCs/>
          <w:sz w:val="24"/>
          <w:szCs w:val="24"/>
        </w:rPr>
      </w:pPr>
      <w:r w:rsidRPr="005C1FF1">
        <w:rPr>
          <w:rFonts w:cstheme="minorHAnsi"/>
          <w:bCs/>
          <w:sz w:val="24"/>
          <w:szCs w:val="24"/>
        </w:rPr>
        <w:t>1. Za redovne aktivnosti  planirano je</w:t>
      </w:r>
      <w:r w:rsidR="003B2F46">
        <w:rPr>
          <w:rFonts w:cstheme="minorHAnsi"/>
          <w:bCs/>
          <w:sz w:val="24"/>
          <w:szCs w:val="24"/>
        </w:rPr>
        <w:t xml:space="preserve">     150</w:t>
      </w:r>
      <w:r w:rsidR="005C1FF1" w:rsidRPr="005C1FF1">
        <w:rPr>
          <w:rFonts w:cstheme="minorHAnsi"/>
          <w:bCs/>
          <w:sz w:val="24"/>
          <w:szCs w:val="24"/>
        </w:rPr>
        <w:t>,00</w:t>
      </w:r>
      <w:r w:rsidRPr="005C1FF1">
        <w:rPr>
          <w:rFonts w:cstheme="minorHAnsi"/>
          <w:bCs/>
          <w:sz w:val="24"/>
          <w:szCs w:val="24"/>
        </w:rPr>
        <w:t xml:space="preserve"> eura,</w:t>
      </w:r>
    </w:p>
    <w:p w14:paraId="5DE84710" w14:textId="4C668C68" w:rsidR="00035DB7" w:rsidRDefault="00035DB7" w:rsidP="005C1FF1">
      <w:pPr>
        <w:rPr>
          <w:rFonts w:cstheme="minorHAnsi"/>
          <w:bCs/>
          <w:sz w:val="24"/>
          <w:szCs w:val="24"/>
        </w:rPr>
      </w:pPr>
      <w:r w:rsidRPr="005C1FF1">
        <w:rPr>
          <w:rFonts w:cstheme="minorHAnsi"/>
          <w:bCs/>
          <w:sz w:val="24"/>
          <w:szCs w:val="24"/>
        </w:rPr>
        <w:t xml:space="preserve">2. Za deratizaciju i dezinsekciju planirano je </w:t>
      </w:r>
      <w:r w:rsidR="003B2F46">
        <w:rPr>
          <w:rFonts w:cstheme="minorHAnsi"/>
          <w:bCs/>
          <w:sz w:val="24"/>
          <w:szCs w:val="24"/>
        </w:rPr>
        <w:t>10.000</w:t>
      </w:r>
      <w:r w:rsidRPr="005C1FF1">
        <w:rPr>
          <w:rFonts w:cstheme="minorHAnsi"/>
          <w:bCs/>
          <w:sz w:val="24"/>
          <w:szCs w:val="24"/>
        </w:rPr>
        <w:t>,00 eura.</w:t>
      </w:r>
    </w:p>
    <w:p w14:paraId="27E81853" w14:textId="1ED453A2" w:rsidR="00741734" w:rsidRPr="005C1FF1" w:rsidRDefault="00741734" w:rsidP="00731107">
      <w:pPr>
        <w:jc w:val="center"/>
        <w:rPr>
          <w:rFonts w:cstheme="minorHAnsi"/>
          <w:bCs/>
          <w:sz w:val="24"/>
          <w:szCs w:val="24"/>
        </w:rPr>
      </w:pPr>
    </w:p>
    <w:p w14:paraId="659AA5E8" w14:textId="52238C52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2003 Zaštita životinja planirana je u iznosu od </w:t>
      </w:r>
      <w:r w:rsidR="003B2F46">
        <w:rPr>
          <w:rFonts w:cstheme="minorHAnsi"/>
          <w:b/>
          <w:color w:val="4472C4" w:themeColor="accent1"/>
          <w:sz w:val="24"/>
          <w:szCs w:val="24"/>
        </w:rPr>
        <w:t>40</w:t>
      </w:r>
      <w:r w:rsidR="00615863">
        <w:rPr>
          <w:rFonts w:cstheme="minorHAnsi"/>
          <w:b/>
          <w:color w:val="4472C4" w:themeColor="accent1"/>
          <w:sz w:val="24"/>
          <w:szCs w:val="24"/>
        </w:rPr>
        <w:t>.000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,00 eura </w:t>
      </w:r>
    </w:p>
    <w:p w14:paraId="3F3C8092" w14:textId="61D9D156" w:rsidR="00035DB7" w:rsidRPr="00615863" w:rsidRDefault="00035DB7" w:rsidP="00035DB7">
      <w:pPr>
        <w:rPr>
          <w:rFonts w:cstheme="minorHAnsi"/>
          <w:bCs/>
          <w:sz w:val="24"/>
          <w:szCs w:val="24"/>
        </w:rPr>
      </w:pPr>
      <w:r w:rsidRPr="00615863">
        <w:rPr>
          <w:rFonts w:cstheme="minorHAnsi"/>
          <w:bCs/>
          <w:sz w:val="24"/>
          <w:szCs w:val="24"/>
        </w:rPr>
        <w:t xml:space="preserve">Za zbrinjavanje životinja planirano je </w:t>
      </w:r>
      <w:r w:rsidR="003B2F46">
        <w:rPr>
          <w:rFonts w:cstheme="minorHAnsi"/>
          <w:bCs/>
          <w:sz w:val="24"/>
          <w:szCs w:val="24"/>
        </w:rPr>
        <w:t>40</w:t>
      </w:r>
      <w:r w:rsidR="00615863" w:rsidRPr="00615863">
        <w:rPr>
          <w:rFonts w:cstheme="minorHAnsi"/>
          <w:bCs/>
          <w:sz w:val="24"/>
          <w:szCs w:val="24"/>
        </w:rPr>
        <w:t>.000</w:t>
      </w:r>
      <w:r w:rsidRPr="00615863">
        <w:rPr>
          <w:rFonts w:cstheme="minorHAnsi"/>
          <w:bCs/>
          <w:sz w:val="24"/>
          <w:szCs w:val="24"/>
        </w:rPr>
        <w:t>,00 eura.</w:t>
      </w:r>
    </w:p>
    <w:p w14:paraId="6D96F05C" w14:textId="138C4D48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2004 Izgradnja objekata komunalne infrastrukture planirana je u iznosu od </w:t>
      </w:r>
      <w:r w:rsidR="00C91B2E">
        <w:rPr>
          <w:rFonts w:cstheme="minorHAnsi"/>
          <w:b/>
          <w:color w:val="4472C4" w:themeColor="accent1"/>
          <w:sz w:val="24"/>
          <w:szCs w:val="24"/>
        </w:rPr>
        <w:t>375.271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0E5006B2" w14:textId="267E56B1" w:rsidR="00035DB7" w:rsidRPr="00615863" w:rsidRDefault="00837D0C" w:rsidP="0061586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</w:t>
      </w:r>
      <w:r w:rsidR="00035DB7" w:rsidRPr="00615863">
        <w:rPr>
          <w:rFonts w:cstheme="minorHAnsi"/>
          <w:bCs/>
          <w:sz w:val="24"/>
          <w:szCs w:val="24"/>
        </w:rPr>
        <w:t xml:space="preserve">. Za izgradnju vodovodne mreže planirano je </w:t>
      </w:r>
      <w:r w:rsidR="00F45E55">
        <w:rPr>
          <w:rFonts w:cstheme="minorHAnsi"/>
          <w:bCs/>
          <w:sz w:val="24"/>
          <w:szCs w:val="24"/>
        </w:rPr>
        <w:t>100.000</w:t>
      </w:r>
      <w:r w:rsidR="00035DB7" w:rsidRPr="00615863">
        <w:rPr>
          <w:rFonts w:cstheme="minorHAnsi"/>
          <w:bCs/>
          <w:sz w:val="24"/>
          <w:szCs w:val="24"/>
        </w:rPr>
        <w:t>,00 eura,</w:t>
      </w:r>
    </w:p>
    <w:p w14:paraId="1040CE2C" w14:textId="756469E2" w:rsidR="00D8480F" w:rsidRDefault="00837D0C" w:rsidP="008E3E56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</w:t>
      </w:r>
      <w:r w:rsidR="00D8480F">
        <w:rPr>
          <w:rFonts w:cstheme="minorHAnsi"/>
          <w:bCs/>
          <w:sz w:val="24"/>
          <w:szCs w:val="24"/>
        </w:rPr>
        <w:t xml:space="preserve">. </w:t>
      </w:r>
      <w:r w:rsidR="00D8480F" w:rsidRPr="00D8480F">
        <w:rPr>
          <w:rFonts w:cstheme="minorHAnsi"/>
          <w:bCs/>
          <w:sz w:val="24"/>
          <w:szCs w:val="24"/>
        </w:rPr>
        <w:t>Nogostup u ulici Ivana viteza Trnskog</w:t>
      </w:r>
      <w:r w:rsidR="00D8480F">
        <w:rPr>
          <w:rFonts w:cstheme="minorHAnsi"/>
          <w:bCs/>
          <w:sz w:val="24"/>
          <w:szCs w:val="24"/>
        </w:rPr>
        <w:t xml:space="preserve"> planirano je </w:t>
      </w:r>
      <w:r w:rsidR="00F45E55">
        <w:rPr>
          <w:rFonts w:cstheme="minorHAnsi"/>
          <w:bCs/>
          <w:sz w:val="24"/>
          <w:szCs w:val="24"/>
        </w:rPr>
        <w:t>122.898,00</w:t>
      </w:r>
      <w:r w:rsidR="008E3E56">
        <w:rPr>
          <w:rFonts w:cstheme="minorHAnsi"/>
          <w:bCs/>
          <w:sz w:val="24"/>
          <w:szCs w:val="24"/>
        </w:rPr>
        <w:t xml:space="preserve"> eura,</w:t>
      </w:r>
    </w:p>
    <w:p w14:paraId="2DDF355A" w14:textId="48400546" w:rsidR="00106EFB" w:rsidRDefault="00837D0C" w:rsidP="006D47D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</w:t>
      </w:r>
      <w:r w:rsidR="008E3E56">
        <w:rPr>
          <w:rFonts w:cstheme="minorHAnsi"/>
          <w:bCs/>
          <w:sz w:val="24"/>
          <w:szCs w:val="24"/>
        </w:rPr>
        <w:t xml:space="preserve">. </w:t>
      </w:r>
      <w:r w:rsidR="00F45E55">
        <w:rPr>
          <w:rFonts w:cstheme="minorHAnsi"/>
          <w:bCs/>
          <w:sz w:val="24"/>
          <w:szCs w:val="24"/>
        </w:rPr>
        <w:t>Biciklističko – pješačka staza Nova Rača 152.373,00</w:t>
      </w:r>
    </w:p>
    <w:p w14:paraId="52455198" w14:textId="77777777" w:rsidR="00106EFB" w:rsidRPr="00161221" w:rsidRDefault="00106EFB" w:rsidP="00106EFB">
      <w:pPr>
        <w:jc w:val="center"/>
        <w:rPr>
          <w:rFonts w:cstheme="minorHAnsi"/>
          <w:bCs/>
          <w:sz w:val="24"/>
          <w:szCs w:val="24"/>
        </w:rPr>
      </w:pPr>
    </w:p>
    <w:p w14:paraId="670E76DD" w14:textId="77777777" w:rsidR="00106EFB" w:rsidRPr="00035DB7" w:rsidRDefault="00106EFB" w:rsidP="00106EFB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2005 Izgradnja sakralnih objekata planirano je u iznosu od </w:t>
      </w:r>
      <w:r>
        <w:rPr>
          <w:rFonts w:cstheme="minorHAnsi"/>
          <w:b/>
          <w:color w:val="4472C4" w:themeColor="accent1"/>
          <w:sz w:val="24"/>
          <w:szCs w:val="24"/>
        </w:rPr>
        <w:t>50.000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30F2ECD4" w14:textId="77777777" w:rsidR="00106EFB" w:rsidRPr="009E1DD7" w:rsidRDefault="00106EFB" w:rsidP="00106EFB">
      <w:pPr>
        <w:rPr>
          <w:rFonts w:cstheme="minorHAnsi"/>
          <w:bCs/>
          <w:sz w:val="24"/>
          <w:szCs w:val="24"/>
        </w:rPr>
      </w:pPr>
      <w:r w:rsidRPr="004D052A">
        <w:rPr>
          <w:rFonts w:cstheme="minorHAnsi"/>
          <w:bCs/>
          <w:sz w:val="24"/>
          <w:szCs w:val="24"/>
        </w:rPr>
        <w:t xml:space="preserve">Za Svetište Nova Rača planirano je </w:t>
      </w:r>
      <w:r>
        <w:rPr>
          <w:rFonts w:cstheme="minorHAnsi"/>
          <w:bCs/>
          <w:sz w:val="24"/>
          <w:szCs w:val="24"/>
        </w:rPr>
        <w:t>50</w:t>
      </w:r>
      <w:r w:rsidRPr="004D052A">
        <w:rPr>
          <w:rFonts w:cstheme="minorHAnsi"/>
          <w:bCs/>
          <w:sz w:val="24"/>
          <w:szCs w:val="24"/>
        </w:rPr>
        <w:t>.000,00 eura</w:t>
      </w:r>
    </w:p>
    <w:p w14:paraId="7274541C" w14:textId="77777777" w:rsidR="00106EFB" w:rsidRDefault="00106EFB" w:rsidP="00106EFB">
      <w:pPr>
        <w:rPr>
          <w:rFonts w:cstheme="minorHAnsi"/>
          <w:b/>
          <w:color w:val="4472C4" w:themeColor="accent1"/>
          <w:sz w:val="24"/>
          <w:szCs w:val="24"/>
        </w:rPr>
      </w:pPr>
    </w:p>
    <w:p w14:paraId="73CBA0DE" w14:textId="2BA057E3" w:rsidR="00106EFB" w:rsidRPr="00035DB7" w:rsidRDefault="00106EFB" w:rsidP="00106EFB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2006 Dodatna ulaganja planirana su u iznosu od </w:t>
      </w:r>
      <w:r w:rsidR="00C25F13">
        <w:rPr>
          <w:rFonts w:cstheme="minorHAnsi"/>
          <w:b/>
          <w:color w:val="4472C4" w:themeColor="accent1"/>
          <w:sz w:val="24"/>
          <w:szCs w:val="24"/>
        </w:rPr>
        <w:t>20</w:t>
      </w:r>
      <w:r>
        <w:rPr>
          <w:rFonts w:cstheme="minorHAnsi"/>
          <w:b/>
          <w:color w:val="4472C4" w:themeColor="accent1"/>
          <w:sz w:val="24"/>
          <w:szCs w:val="24"/>
        </w:rPr>
        <w:t>.000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65E757A9" w14:textId="0D3343D3" w:rsidR="00106EFB" w:rsidRPr="00EA75AB" w:rsidRDefault="00106EFB" w:rsidP="00106EFB">
      <w:pPr>
        <w:pStyle w:val="Odlomakpopisa"/>
        <w:numPr>
          <w:ilvl w:val="0"/>
          <w:numId w:val="38"/>
        </w:numPr>
        <w:ind w:left="714" w:hanging="357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 </w:t>
      </w:r>
      <w:r w:rsidRPr="00EA75AB">
        <w:rPr>
          <w:rFonts w:cstheme="minorHAnsi"/>
          <w:bCs/>
          <w:sz w:val="24"/>
          <w:szCs w:val="24"/>
        </w:rPr>
        <w:t xml:space="preserve">Dom </w:t>
      </w:r>
      <w:proofErr w:type="spellStart"/>
      <w:r w:rsidR="00C25F13">
        <w:rPr>
          <w:rFonts w:cstheme="minorHAnsi"/>
          <w:bCs/>
          <w:sz w:val="24"/>
          <w:szCs w:val="24"/>
        </w:rPr>
        <w:t>Orlovac</w:t>
      </w:r>
      <w:proofErr w:type="spellEnd"/>
      <w:r>
        <w:rPr>
          <w:rFonts w:cstheme="minorHAnsi"/>
          <w:bCs/>
          <w:sz w:val="24"/>
          <w:szCs w:val="24"/>
        </w:rPr>
        <w:t xml:space="preserve"> planirano je </w:t>
      </w:r>
      <w:r w:rsidR="00C25F13">
        <w:rPr>
          <w:rFonts w:cstheme="minorHAnsi"/>
          <w:bCs/>
          <w:sz w:val="24"/>
          <w:szCs w:val="24"/>
        </w:rPr>
        <w:t>20</w:t>
      </w:r>
      <w:r>
        <w:rPr>
          <w:rFonts w:cstheme="minorHAnsi"/>
          <w:bCs/>
          <w:sz w:val="24"/>
          <w:szCs w:val="24"/>
        </w:rPr>
        <w:t>.000,00 eura.</w:t>
      </w:r>
    </w:p>
    <w:p w14:paraId="771AE7B3" w14:textId="77777777" w:rsidR="00106EFB" w:rsidRPr="00035DB7" w:rsidRDefault="00106EFB" w:rsidP="00106EFB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2007 Poduzetništvo planirano je u iznosu od </w:t>
      </w:r>
      <w:r>
        <w:rPr>
          <w:rFonts w:cstheme="minorHAnsi"/>
          <w:b/>
          <w:color w:val="4472C4" w:themeColor="accent1"/>
          <w:sz w:val="24"/>
          <w:szCs w:val="24"/>
        </w:rPr>
        <w:t>150.000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5E37C126" w14:textId="77777777" w:rsidR="00106EFB" w:rsidRPr="00D93CFE" w:rsidRDefault="00106EFB" w:rsidP="00106EFB">
      <w:pPr>
        <w:rPr>
          <w:rFonts w:cstheme="minorHAnsi"/>
          <w:bCs/>
          <w:sz w:val="24"/>
          <w:szCs w:val="24"/>
        </w:rPr>
      </w:pPr>
      <w:r w:rsidRPr="00D93CFE">
        <w:rPr>
          <w:rFonts w:cstheme="minorHAnsi"/>
          <w:bCs/>
          <w:sz w:val="24"/>
          <w:szCs w:val="24"/>
        </w:rPr>
        <w:t xml:space="preserve">Za poduzetničku zonu Nova Rača planirano je </w:t>
      </w:r>
      <w:r>
        <w:rPr>
          <w:rFonts w:cstheme="minorHAnsi"/>
          <w:bCs/>
          <w:sz w:val="24"/>
          <w:szCs w:val="24"/>
        </w:rPr>
        <w:t>15</w:t>
      </w:r>
      <w:r w:rsidRPr="00D93CFE">
        <w:rPr>
          <w:rFonts w:cstheme="minorHAnsi"/>
          <w:bCs/>
          <w:sz w:val="24"/>
          <w:szCs w:val="24"/>
        </w:rPr>
        <w:t xml:space="preserve">0.000,00 eura. </w:t>
      </w:r>
    </w:p>
    <w:p w14:paraId="1BF9CA37" w14:textId="1AED7547" w:rsidR="00106EFB" w:rsidRDefault="00106EFB" w:rsidP="00106EFB">
      <w:pPr>
        <w:rPr>
          <w:rFonts w:cstheme="minorHAnsi"/>
          <w:b/>
          <w:color w:val="4472C4" w:themeColor="accent1"/>
          <w:sz w:val="24"/>
          <w:szCs w:val="24"/>
        </w:rPr>
      </w:pPr>
      <w:r>
        <w:rPr>
          <w:rFonts w:cstheme="minorHAnsi"/>
          <w:b/>
          <w:color w:val="4472C4" w:themeColor="accent1"/>
          <w:sz w:val="24"/>
          <w:szCs w:val="24"/>
        </w:rPr>
        <w:t xml:space="preserve">Program 2008 Izgradnja ostalih objekta planirano u iznosu od </w:t>
      </w:r>
      <w:r w:rsidR="000721B4">
        <w:rPr>
          <w:rFonts w:cstheme="minorHAnsi"/>
          <w:b/>
          <w:color w:val="4472C4" w:themeColor="accent1"/>
          <w:sz w:val="24"/>
          <w:szCs w:val="24"/>
        </w:rPr>
        <w:t>667.476</w:t>
      </w:r>
      <w:r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58CF59AD" w14:textId="216AE59F" w:rsidR="00106EFB" w:rsidRDefault="00106EFB" w:rsidP="00106EFB">
      <w:pPr>
        <w:pStyle w:val="Odlomakpopis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 Dom za starije Nova Rača planirano je </w:t>
      </w:r>
      <w:r w:rsidR="000721B4">
        <w:rPr>
          <w:rFonts w:cstheme="minorHAnsi"/>
          <w:bCs/>
          <w:sz w:val="24"/>
          <w:szCs w:val="24"/>
        </w:rPr>
        <w:t>10</w:t>
      </w:r>
      <w:r>
        <w:rPr>
          <w:rFonts w:cstheme="minorHAnsi"/>
          <w:bCs/>
          <w:sz w:val="24"/>
          <w:szCs w:val="24"/>
        </w:rPr>
        <w:t>0.000,00 eura,</w:t>
      </w:r>
    </w:p>
    <w:p w14:paraId="25B01672" w14:textId="022F62F4" w:rsidR="00106EFB" w:rsidRDefault="00106EFB" w:rsidP="00106EFB">
      <w:pPr>
        <w:pStyle w:val="Odlomakpopis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 dječji vrtić </w:t>
      </w:r>
      <w:proofErr w:type="spellStart"/>
      <w:r>
        <w:rPr>
          <w:rFonts w:cstheme="minorHAnsi"/>
          <w:bCs/>
          <w:sz w:val="24"/>
          <w:szCs w:val="24"/>
        </w:rPr>
        <w:t>Slovinska</w:t>
      </w:r>
      <w:proofErr w:type="spellEnd"/>
      <w:r>
        <w:rPr>
          <w:rFonts w:cstheme="minorHAnsi"/>
          <w:bCs/>
          <w:sz w:val="24"/>
          <w:szCs w:val="24"/>
        </w:rPr>
        <w:t xml:space="preserve"> Kovačica planirano je </w:t>
      </w:r>
      <w:r w:rsidR="000721B4">
        <w:rPr>
          <w:rFonts w:cstheme="minorHAnsi"/>
          <w:bCs/>
          <w:sz w:val="24"/>
          <w:szCs w:val="24"/>
        </w:rPr>
        <w:t>279.165</w:t>
      </w:r>
      <w:r>
        <w:rPr>
          <w:rFonts w:cstheme="minorHAnsi"/>
          <w:bCs/>
          <w:sz w:val="24"/>
          <w:szCs w:val="24"/>
        </w:rPr>
        <w:t>,00 eura,</w:t>
      </w:r>
    </w:p>
    <w:p w14:paraId="6F59C9A9" w14:textId="41FFD8C2" w:rsidR="00106EFB" w:rsidRDefault="00106EFB" w:rsidP="00106EFB">
      <w:pPr>
        <w:pStyle w:val="Odlomakpopis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 </w:t>
      </w:r>
      <w:r w:rsidR="000721B4">
        <w:rPr>
          <w:rFonts w:cstheme="minorHAnsi"/>
          <w:bCs/>
          <w:sz w:val="24"/>
          <w:szCs w:val="24"/>
        </w:rPr>
        <w:t xml:space="preserve">Malonogometno igralište </w:t>
      </w:r>
      <w:r>
        <w:rPr>
          <w:rFonts w:cstheme="minorHAnsi"/>
          <w:bCs/>
          <w:sz w:val="24"/>
          <w:szCs w:val="24"/>
        </w:rPr>
        <w:t xml:space="preserve"> planirano je </w:t>
      </w:r>
      <w:r w:rsidR="000721B4">
        <w:rPr>
          <w:rFonts w:cstheme="minorHAnsi"/>
          <w:bCs/>
          <w:sz w:val="24"/>
          <w:szCs w:val="24"/>
        </w:rPr>
        <w:t>288.311</w:t>
      </w:r>
      <w:r>
        <w:rPr>
          <w:rFonts w:cstheme="minorHAnsi"/>
          <w:bCs/>
          <w:sz w:val="24"/>
          <w:szCs w:val="24"/>
        </w:rPr>
        <w:t>,00 eura.</w:t>
      </w:r>
    </w:p>
    <w:p w14:paraId="629A45B7" w14:textId="77777777" w:rsidR="00106EFB" w:rsidRDefault="00106EFB" w:rsidP="00106EFB">
      <w:pPr>
        <w:pStyle w:val="Odlomakpopisa"/>
        <w:ind w:left="0"/>
        <w:rPr>
          <w:rFonts w:cstheme="minorHAnsi"/>
          <w:bCs/>
          <w:sz w:val="24"/>
          <w:szCs w:val="24"/>
        </w:rPr>
      </w:pPr>
    </w:p>
    <w:p w14:paraId="537157EB" w14:textId="77777777" w:rsidR="00106EFB" w:rsidRDefault="00106EFB" w:rsidP="00106EFB">
      <w:pPr>
        <w:pStyle w:val="Odlomakpopisa"/>
        <w:ind w:left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Program 2009 Nabava opreme 10.000,00 eura</w:t>
      </w:r>
    </w:p>
    <w:p w14:paraId="3E46B56D" w14:textId="77777777" w:rsidR="00106EFB" w:rsidRDefault="00106EFB" w:rsidP="00106EFB">
      <w:pPr>
        <w:pStyle w:val="Odlomakpopisa"/>
        <w:numPr>
          <w:ilvl w:val="0"/>
          <w:numId w:val="4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 nabavu opreme planirano je 10.000,00 eura</w:t>
      </w:r>
    </w:p>
    <w:p w14:paraId="39AAF562" w14:textId="77777777" w:rsidR="00106EFB" w:rsidRPr="00F75F57" w:rsidRDefault="00106EFB" w:rsidP="00106EFB">
      <w:pPr>
        <w:pStyle w:val="Odlomakpopisa"/>
        <w:rPr>
          <w:rFonts w:cstheme="minorHAnsi"/>
          <w:bCs/>
          <w:sz w:val="24"/>
          <w:szCs w:val="24"/>
        </w:rPr>
      </w:pPr>
    </w:p>
    <w:p w14:paraId="2707F86A" w14:textId="77777777" w:rsidR="003F190C" w:rsidRDefault="003F190C" w:rsidP="00AA0222">
      <w:pPr>
        <w:jc w:val="center"/>
        <w:rPr>
          <w:rFonts w:cstheme="minorHAnsi"/>
          <w:bCs/>
          <w:sz w:val="24"/>
          <w:szCs w:val="24"/>
        </w:rPr>
      </w:pPr>
    </w:p>
    <w:p w14:paraId="44C40EEC" w14:textId="77777777" w:rsidR="003F190C" w:rsidRDefault="003F190C" w:rsidP="00AA0222">
      <w:pPr>
        <w:jc w:val="center"/>
        <w:rPr>
          <w:rFonts w:cstheme="minorHAnsi"/>
          <w:bCs/>
          <w:sz w:val="24"/>
          <w:szCs w:val="24"/>
        </w:rPr>
      </w:pPr>
    </w:p>
    <w:p w14:paraId="5DB11317" w14:textId="7F575A87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GLAVA 00330 DJEČJI VRTIĆ PLANIRAN JE U IZNOSU OD </w:t>
      </w:r>
      <w:r w:rsidR="003F190C">
        <w:rPr>
          <w:rFonts w:cstheme="minorHAnsi"/>
          <w:b/>
          <w:color w:val="4472C4" w:themeColor="accent1"/>
          <w:sz w:val="24"/>
          <w:szCs w:val="24"/>
        </w:rPr>
        <w:t>233.770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57648826" w14:textId="19B83571" w:rsidR="00035DB7" w:rsidRPr="00035DB7" w:rsidRDefault="00035DB7" w:rsidP="00035DB7">
      <w:pPr>
        <w:rPr>
          <w:rFonts w:cstheme="minorHAnsi"/>
          <w:b/>
          <w:color w:val="4472C4" w:themeColor="accent1"/>
          <w:sz w:val="24"/>
          <w:szCs w:val="24"/>
        </w:rPr>
      </w:pPr>
      <w:r w:rsidRPr="00035DB7">
        <w:rPr>
          <w:rFonts w:cstheme="minorHAnsi"/>
          <w:b/>
          <w:color w:val="4472C4" w:themeColor="accent1"/>
          <w:sz w:val="24"/>
          <w:szCs w:val="24"/>
        </w:rPr>
        <w:t xml:space="preserve">Program 4001 Financiranje Dječjeg vrtića Račići Nova Rača planirano u iznosu od </w:t>
      </w:r>
      <w:r w:rsidR="003F190C">
        <w:rPr>
          <w:rFonts w:cstheme="minorHAnsi"/>
          <w:b/>
          <w:color w:val="4472C4" w:themeColor="accent1"/>
          <w:sz w:val="24"/>
          <w:szCs w:val="24"/>
        </w:rPr>
        <w:t>233.770</w:t>
      </w:r>
      <w:r w:rsidRPr="00035DB7">
        <w:rPr>
          <w:rFonts w:cstheme="minorHAnsi"/>
          <w:b/>
          <w:color w:val="4472C4" w:themeColor="accent1"/>
          <w:sz w:val="24"/>
          <w:szCs w:val="24"/>
        </w:rPr>
        <w:t>,00 eura</w:t>
      </w:r>
    </w:p>
    <w:p w14:paraId="011144A6" w14:textId="05BC801E" w:rsidR="00035DB7" w:rsidRPr="007272E4" w:rsidRDefault="00035DB7" w:rsidP="007272E4">
      <w:pPr>
        <w:spacing w:after="0"/>
        <w:rPr>
          <w:rFonts w:cstheme="minorHAnsi"/>
          <w:bCs/>
          <w:sz w:val="24"/>
          <w:szCs w:val="24"/>
        </w:rPr>
      </w:pPr>
      <w:r w:rsidRPr="007272E4">
        <w:rPr>
          <w:rFonts w:cstheme="minorHAnsi"/>
          <w:bCs/>
          <w:sz w:val="24"/>
          <w:szCs w:val="24"/>
        </w:rPr>
        <w:t xml:space="preserve">1. Za obavljanje redovne djelatnosti dječjeg vrtića planirano je </w:t>
      </w:r>
      <w:r w:rsidR="003F190C">
        <w:rPr>
          <w:rFonts w:cstheme="minorHAnsi"/>
          <w:bCs/>
          <w:sz w:val="24"/>
          <w:szCs w:val="24"/>
        </w:rPr>
        <w:t>231.770</w:t>
      </w:r>
      <w:r w:rsidRPr="007272E4">
        <w:rPr>
          <w:rFonts w:cstheme="minorHAnsi"/>
          <w:bCs/>
          <w:sz w:val="24"/>
          <w:szCs w:val="24"/>
        </w:rPr>
        <w:t>,00 eura,</w:t>
      </w:r>
    </w:p>
    <w:p w14:paraId="3D8A9B4F" w14:textId="6CE9A5D6" w:rsidR="00035DB7" w:rsidRDefault="00035DB7" w:rsidP="007272E4">
      <w:pPr>
        <w:spacing w:after="0"/>
        <w:rPr>
          <w:rFonts w:cstheme="minorHAnsi"/>
          <w:bCs/>
          <w:sz w:val="24"/>
          <w:szCs w:val="24"/>
        </w:rPr>
      </w:pPr>
      <w:r w:rsidRPr="007272E4">
        <w:rPr>
          <w:rFonts w:cstheme="minorHAnsi"/>
          <w:bCs/>
          <w:sz w:val="24"/>
          <w:szCs w:val="24"/>
        </w:rPr>
        <w:t xml:space="preserve">2. Za opremanje dječjeg vrtića planirano je </w:t>
      </w:r>
      <w:r w:rsidR="00E533A4">
        <w:rPr>
          <w:rFonts w:cstheme="minorHAnsi"/>
          <w:bCs/>
          <w:sz w:val="24"/>
          <w:szCs w:val="24"/>
        </w:rPr>
        <w:t>2.</w:t>
      </w:r>
      <w:r w:rsidR="00AB0A5E">
        <w:rPr>
          <w:rFonts w:cstheme="minorHAnsi"/>
          <w:bCs/>
          <w:sz w:val="24"/>
          <w:szCs w:val="24"/>
        </w:rPr>
        <w:t>0</w:t>
      </w:r>
      <w:r w:rsidR="00E533A4">
        <w:rPr>
          <w:rFonts w:cstheme="minorHAnsi"/>
          <w:bCs/>
          <w:sz w:val="24"/>
          <w:szCs w:val="24"/>
        </w:rPr>
        <w:t>00</w:t>
      </w:r>
      <w:r w:rsidRPr="007272E4">
        <w:rPr>
          <w:rFonts w:cstheme="minorHAnsi"/>
          <w:bCs/>
          <w:sz w:val="24"/>
          <w:szCs w:val="24"/>
        </w:rPr>
        <w:t>,00 eura.</w:t>
      </w:r>
    </w:p>
    <w:p w14:paraId="5B3BF623" w14:textId="77777777" w:rsidR="00F91453" w:rsidRDefault="00F91453" w:rsidP="007272E4">
      <w:pPr>
        <w:spacing w:after="0"/>
        <w:rPr>
          <w:rFonts w:cstheme="minorHAnsi"/>
          <w:bCs/>
          <w:sz w:val="24"/>
          <w:szCs w:val="24"/>
        </w:rPr>
      </w:pPr>
    </w:p>
    <w:p w14:paraId="690574BE" w14:textId="42D5A9ED" w:rsidR="00A57476" w:rsidRDefault="00C3320D" w:rsidP="00993B0E">
      <w:pPr>
        <w:spacing w:after="0"/>
        <w:jc w:val="center"/>
        <w:rPr>
          <w:noProof/>
        </w:rPr>
      </w:pPr>
      <w:r>
        <w:rPr>
          <w:noProof/>
        </w:rPr>
        <w:t xml:space="preserve">  </w:t>
      </w:r>
    </w:p>
    <w:p w14:paraId="5B0B3461" w14:textId="77777777" w:rsidR="00AA0222" w:rsidRDefault="00AA0222">
      <w:pPr>
        <w:rPr>
          <w:rFonts w:cstheme="minorHAnsi"/>
          <w:b/>
          <w:bCs/>
          <w:i/>
          <w:color w:val="4472C4" w:themeColor="accent1"/>
          <w:sz w:val="24"/>
          <w:szCs w:val="24"/>
        </w:rPr>
      </w:pPr>
      <w:r>
        <w:rPr>
          <w:rFonts w:cstheme="minorHAnsi"/>
          <w:b/>
          <w:bCs/>
          <w:i/>
          <w:color w:val="4472C4" w:themeColor="accent1"/>
          <w:sz w:val="24"/>
          <w:szCs w:val="24"/>
        </w:rPr>
        <w:br w:type="page"/>
      </w:r>
    </w:p>
    <w:p w14:paraId="2CD0A1BD" w14:textId="7F1528C9" w:rsidR="00B6007A" w:rsidRPr="00425A71" w:rsidRDefault="006505E7" w:rsidP="007A180F">
      <w:pPr>
        <w:spacing w:after="0"/>
        <w:jc w:val="center"/>
        <w:rPr>
          <w:rFonts w:eastAsia="Batang" w:cstheme="minorHAnsi"/>
          <w:b/>
          <w:bCs/>
          <w:color w:val="4472C4" w:themeColor="accent1"/>
          <w:sz w:val="24"/>
          <w:szCs w:val="24"/>
        </w:rPr>
      </w:pPr>
      <w:r w:rsidRPr="00425A71">
        <w:rPr>
          <w:rFonts w:cstheme="minorHAnsi"/>
          <w:b/>
          <w:bCs/>
          <w:i/>
          <w:color w:val="4472C4" w:themeColor="accent1"/>
          <w:sz w:val="24"/>
          <w:szCs w:val="24"/>
        </w:rPr>
        <w:lastRenderedPageBreak/>
        <w:t xml:space="preserve">Projekti Općine </w:t>
      </w:r>
      <w:r w:rsidR="00066631">
        <w:rPr>
          <w:rFonts w:cstheme="minorHAnsi"/>
          <w:b/>
          <w:bCs/>
          <w:i/>
          <w:color w:val="4472C4" w:themeColor="accent1"/>
          <w:sz w:val="24"/>
          <w:szCs w:val="24"/>
        </w:rPr>
        <w:t>Nova Rača</w:t>
      </w:r>
      <w:r w:rsidRPr="00425A71">
        <w:rPr>
          <w:rFonts w:cstheme="minorHAnsi"/>
          <w:b/>
          <w:bCs/>
          <w:i/>
          <w:color w:val="4472C4" w:themeColor="accent1"/>
          <w:sz w:val="24"/>
          <w:szCs w:val="24"/>
        </w:rPr>
        <w:t xml:space="preserve"> u 202</w:t>
      </w:r>
      <w:r w:rsidR="000721B4">
        <w:rPr>
          <w:rFonts w:cstheme="minorHAnsi"/>
          <w:b/>
          <w:bCs/>
          <w:i/>
          <w:color w:val="4472C4" w:themeColor="accent1"/>
          <w:sz w:val="24"/>
          <w:szCs w:val="24"/>
        </w:rPr>
        <w:t>6</w:t>
      </w:r>
      <w:r w:rsidRPr="00425A71">
        <w:rPr>
          <w:rFonts w:cstheme="minorHAnsi"/>
          <w:b/>
          <w:bCs/>
          <w:i/>
          <w:color w:val="4472C4" w:themeColor="accent1"/>
          <w:sz w:val="24"/>
          <w:szCs w:val="24"/>
        </w:rPr>
        <w:t>. godini s projekcijama za 202</w:t>
      </w:r>
      <w:r w:rsidR="000721B4">
        <w:rPr>
          <w:rFonts w:cstheme="minorHAnsi"/>
          <w:b/>
          <w:bCs/>
          <w:i/>
          <w:color w:val="4472C4" w:themeColor="accent1"/>
          <w:sz w:val="24"/>
          <w:szCs w:val="24"/>
        </w:rPr>
        <w:t>7</w:t>
      </w:r>
      <w:r w:rsidRPr="00425A71">
        <w:rPr>
          <w:rFonts w:cstheme="minorHAnsi"/>
          <w:b/>
          <w:bCs/>
          <w:i/>
          <w:color w:val="4472C4" w:themeColor="accent1"/>
          <w:sz w:val="24"/>
          <w:szCs w:val="24"/>
        </w:rPr>
        <w:t>. i 202</w:t>
      </w:r>
      <w:r w:rsidR="000721B4">
        <w:rPr>
          <w:rFonts w:cstheme="minorHAnsi"/>
          <w:b/>
          <w:bCs/>
          <w:i/>
          <w:color w:val="4472C4" w:themeColor="accent1"/>
          <w:sz w:val="24"/>
          <w:szCs w:val="24"/>
        </w:rPr>
        <w:t>8</w:t>
      </w:r>
      <w:r w:rsidRPr="00425A71">
        <w:rPr>
          <w:rFonts w:cstheme="minorHAnsi"/>
          <w:b/>
          <w:bCs/>
          <w:i/>
          <w:color w:val="4472C4" w:themeColor="accent1"/>
          <w:sz w:val="24"/>
          <w:szCs w:val="24"/>
        </w:rPr>
        <w:t>. godinu</w:t>
      </w:r>
    </w:p>
    <w:tbl>
      <w:tblPr>
        <w:tblStyle w:val="Reetkatablice"/>
        <w:tblW w:w="5104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980"/>
        <w:gridCol w:w="1796"/>
        <w:gridCol w:w="1737"/>
        <w:gridCol w:w="1737"/>
      </w:tblGrid>
      <w:tr w:rsidR="00425A71" w:rsidRPr="009D0E20" w14:paraId="035F545A" w14:textId="6D01E8C3" w:rsidTr="009D0E20">
        <w:trPr>
          <w:trHeight w:val="249"/>
          <w:jc w:val="center"/>
        </w:trPr>
        <w:tc>
          <w:tcPr>
            <w:tcW w:w="2151" w:type="pct"/>
            <w:shd w:val="clear" w:color="auto" w:fill="B4C6E7" w:themeFill="accent1" w:themeFillTint="66"/>
            <w:vAlign w:val="center"/>
          </w:tcPr>
          <w:p w14:paraId="5AD9A168" w14:textId="77777777" w:rsidR="009B3324" w:rsidRPr="009D0E20" w:rsidRDefault="009B3324" w:rsidP="00B6007A">
            <w:pPr>
              <w:jc w:val="center"/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</w:pPr>
            <w:bookmarkStart w:id="3" w:name="_Hlk153350294"/>
            <w:r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Naziv projekta</w:t>
            </w:r>
          </w:p>
        </w:tc>
        <w:tc>
          <w:tcPr>
            <w:tcW w:w="971" w:type="pct"/>
            <w:shd w:val="clear" w:color="auto" w:fill="B4C6E7" w:themeFill="accent1" w:themeFillTint="66"/>
            <w:vAlign w:val="center"/>
          </w:tcPr>
          <w:p w14:paraId="7927B533" w14:textId="69F557BC" w:rsidR="009B3324" w:rsidRPr="009D0E20" w:rsidRDefault="009B3324" w:rsidP="009B3324">
            <w:pPr>
              <w:ind w:left="156"/>
              <w:jc w:val="center"/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</w:pPr>
            <w:r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8578A3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6</w:t>
            </w:r>
            <w:r w:rsidR="00993B0E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. (</w:t>
            </w:r>
            <w:proofErr w:type="spellStart"/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939" w:type="pct"/>
            <w:shd w:val="clear" w:color="auto" w:fill="B4C6E7" w:themeFill="accent1" w:themeFillTint="66"/>
            <w:vAlign w:val="center"/>
          </w:tcPr>
          <w:p w14:paraId="564A1CCB" w14:textId="4CAB0286" w:rsidR="009B3324" w:rsidRPr="009D0E20" w:rsidRDefault="009B3324" w:rsidP="00B6007A">
            <w:pPr>
              <w:jc w:val="center"/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</w:pPr>
            <w:r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8578A3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7</w:t>
            </w:r>
            <w:r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.</w:t>
            </w:r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(</w:t>
            </w:r>
            <w:proofErr w:type="spellStart"/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939" w:type="pct"/>
            <w:shd w:val="clear" w:color="auto" w:fill="B4C6E7" w:themeFill="accent1" w:themeFillTint="66"/>
            <w:vAlign w:val="center"/>
          </w:tcPr>
          <w:p w14:paraId="7D4B67A3" w14:textId="49F60A51" w:rsidR="009B3324" w:rsidRPr="009D0E20" w:rsidRDefault="009B3324" w:rsidP="00B6007A">
            <w:pPr>
              <w:jc w:val="center"/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</w:pPr>
            <w:r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202</w:t>
            </w:r>
            <w:r w:rsidR="008578A3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8</w:t>
            </w:r>
            <w:r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.</w:t>
            </w:r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 xml:space="preserve">( </w:t>
            </w:r>
            <w:proofErr w:type="spellStart"/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eur</w:t>
            </w:r>
            <w:proofErr w:type="spellEnd"/>
            <w:r w:rsidR="00064CCC" w:rsidRPr="009D0E20">
              <w:rPr>
                <w:rFonts w:eastAsia="Batang" w:cstheme="minorHAnsi"/>
                <w:b/>
                <w:color w:val="4472C4" w:themeColor="accent1"/>
                <w:sz w:val="20"/>
                <w:szCs w:val="20"/>
              </w:rPr>
              <w:t>)</w:t>
            </w:r>
          </w:p>
        </w:tc>
      </w:tr>
      <w:tr w:rsidR="00A57D1C" w:rsidRPr="009D0E20" w14:paraId="57C2B67D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0CD87043" w14:textId="32DBFFAE" w:rsidR="00A57D1C" w:rsidRPr="009D0E20" w:rsidRDefault="00A57D1C" w:rsidP="00A57D1C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Tekuće održavanje objekata po Mjesnim</w:t>
            </w:r>
          </w:p>
        </w:tc>
        <w:tc>
          <w:tcPr>
            <w:tcW w:w="971" w:type="pct"/>
            <w:vAlign w:val="center"/>
          </w:tcPr>
          <w:p w14:paraId="665778D4" w14:textId="0F2B6691" w:rsidR="00A57D1C" w:rsidRPr="009D0E20" w:rsidRDefault="00A57D1C" w:rsidP="00A57D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44C34996" w14:textId="69CAAABE" w:rsidR="00A57D1C" w:rsidRPr="009D0E20" w:rsidRDefault="00A57D1C" w:rsidP="00A57D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12EAE0E7" w14:textId="1F053861" w:rsidR="00A57D1C" w:rsidRPr="009D0E20" w:rsidRDefault="00A57D1C" w:rsidP="00A57D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17CB6" w:rsidRPr="009D0E20" w14:paraId="54F18D35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0BA710CE" w14:textId="6F3F55D5" w:rsidR="00A17CB6" w:rsidRPr="009D0E20" w:rsidRDefault="00A17CB6" w:rsidP="00A17CB6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Svetište Nova Rača</w:t>
            </w:r>
          </w:p>
        </w:tc>
        <w:tc>
          <w:tcPr>
            <w:tcW w:w="971" w:type="pct"/>
            <w:vAlign w:val="center"/>
          </w:tcPr>
          <w:p w14:paraId="233C58B9" w14:textId="1306CC08" w:rsidR="00A17CB6" w:rsidRPr="009D0E20" w:rsidRDefault="000721B4" w:rsidP="00A17CB6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  <w:r w:rsidR="00A17CB6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5D247949" w14:textId="2D3BA731" w:rsidR="00A17CB6" w:rsidRPr="009D0E20" w:rsidRDefault="000721B4" w:rsidP="00A17CB6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  <w:r w:rsidR="0042631E" w:rsidRPr="009D0E20">
              <w:rPr>
                <w:rFonts w:cstheme="minorHAnsi"/>
                <w:sz w:val="20"/>
                <w:szCs w:val="20"/>
              </w:rPr>
              <w:t>.00</w:t>
            </w:r>
            <w:r w:rsidR="00A17CB6" w:rsidRPr="009D0E2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939" w:type="pct"/>
            <w:vAlign w:val="center"/>
          </w:tcPr>
          <w:p w14:paraId="5B4DDBAE" w14:textId="445BD38B" w:rsidR="00A17CB6" w:rsidRPr="009D0E20" w:rsidRDefault="000721B4" w:rsidP="00A17CB6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58.565</w:t>
            </w:r>
            <w:r w:rsidR="00A17CB6" w:rsidRPr="009D0E20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A57D1C" w:rsidRPr="009D0E20" w14:paraId="2F69E597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5E8718AC" w14:textId="17CBF884" w:rsidR="00A57D1C" w:rsidRPr="009D0E20" w:rsidRDefault="00A57D1C" w:rsidP="00A57D1C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Izgradnja vodovodne mreže</w:t>
            </w:r>
          </w:p>
        </w:tc>
        <w:tc>
          <w:tcPr>
            <w:tcW w:w="971" w:type="pct"/>
            <w:vAlign w:val="center"/>
          </w:tcPr>
          <w:p w14:paraId="7FCA6D26" w14:textId="31BEDF5F" w:rsidR="00A57D1C" w:rsidRPr="009D0E20" w:rsidRDefault="000721B4" w:rsidP="00A57D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100.000.00</w:t>
            </w:r>
          </w:p>
        </w:tc>
        <w:tc>
          <w:tcPr>
            <w:tcW w:w="939" w:type="pct"/>
            <w:vAlign w:val="center"/>
          </w:tcPr>
          <w:p w14:paraId="13CA55E0" w14:textId="44B891BC" w:rsidR="00A57D1C" w:rsidRPr="009D0E20" w:rsidRDefault="000721B4" w:rsidP="00A57D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68.398,00</w:t>
            </w:r>
          </w:p>
        </w:tc>
        <w:tc>
          <w:tcPr>
            <w:tcW w:w="939" w:type="pct"/>
            <w:vAlign w:val="center"/>
          </w:tcPr>
          <w:p w14:paraId="544D2AA5" w14:textId="7BBC23B2" w:rsidR="00A57D1C" w:rsidRPr="009D0E20" w:rsidRDefault="00A57D1C" w:rsidP="00A57D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E20">
              <w:rPr>
                <w:rFonts w:cstheme="minorHAnsi"/>
                <w:sz w:val="20"/>
                <w:szCs w:val="20"/>
              </w:rPr>
              <w:t>100.000,00</w:t>
            </w:r>
          </w:p>
        </w:tc>
      </w:tr>
      <w:tr w:rsidR="007512B6" w:rsidRPr="009D0E20" w14:paraId="175837E4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35E77A34" w14:textId="7B9190E7" w:rsidR="007512B6" w:rsidRPr="009D0E20" w:rsidRDefault="007512B6" w:rsidP="007512B6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Poduzetnička zona Nova Rača</w:t>
            </w:r>
          </w:p>
        </w:tc>
        <w:tc>
          <w:tcPr>
            <w:tcW w:w="971" w:type="pct"/>
            <w:vAlign w:val="center"/>
          </w:tcPr>
          <w:p w14:paraId="0C47F7B5" w14:textId="3C171481" w:rsidR="007512B6" w:rsidRPr="009D0E20" w:rsidRDefault="000721B4" w:rsidP="007512B6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  <w:r w:rsidR="007512B6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3FF693ED" w14:textId="57523B11" w:rsidR="007512B6" w:rsidRPr="009D0E20" w:rsidRDefault="000721B4" w:rsidP="007512B6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  <w:r w:rsidR="007512B6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7195B546" w14:textId="07105C47" w:rsidR="007512B6" w:rsidRPr="009D0E20" w:rsidRDefault="000721B4" w:rsidP="007512B6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-</w:t>
            </w:r>
          </w:p>
        </w:tc>
      </w:tr>
      <w:tr w:rsidR="007512B6" w:rsidRPr="009D0E20" w14:paraId="171B5EC8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04B556AB" w14:textId="69495950" w:rsidR="007512B6" w:rsidRPr="009D0E20" w:rsidRDefault="00B13976" w:rsidP="007512B6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Dom za starije Nova Rača</w:t>
            </w:r>
          </w:p>
        </w:tc>
        <w:tc>
          <w:tcPr>
            <w:tcW w:w="971" w:type="pct"/>
            <w:vAlign w:val="center"/>
          </w:tcPr>
          <w:p w14:paraId="3BCA810A" w14:textId="755E197D" w:rsidR="007512B6" w:rsidRPr="009D0E20" w:rsidRDefault="000721B4" w:rsidP="007512B6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B13976" w:rsidRPr="009D0E20">
              <w:rPr>
                <w:rFonts w:cstheme="minorHAnsi"/>
                <w:sz w:val="20"/>
                <w:szCs w:val="20"/>
              </w:rPr>
              <w:t>0</w:t>
            </w:r>
            <w:r w:rsidR="007512B6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62C528D5" w14:textId="596FCB8B" w:rsidR="007512B6" w:rsidRPr="009D0E20" w:rsidRDefault="000721B4" w:rsidP="007512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1.000.000,00</w:t>
            </w:r>
          </w:p>
        </w:tc>
        <w:tc>
          <w:tcPr>
            <w:tcW w:w="939" w:type="pct"/>
            <w:vAlign w:val="center"/>
          </w:tcPr>
          <w:p w14:paraId="40BC692B" w14:textId="47158D8C" w:rsidR="007512B6" w:rsidRPr="009D0E20" w:rsidRDefault="000721B4" w:rsidP="007512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100.000,00</w:t>
            </w:r>
          </w:p>
        </w:tc>
      </w:tr>
      <w:tr w:rsidR="004C5956" w:rsidRPr="009D0E20" w14:paraId="1F13FA8A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1F37BD4B" w14:textId="09E431E6" w:rsidR="004C5956" w:rsidRPr="009D0E20" w:rsidRDefault="004C5956" w:rsidP="004C5956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 xml:space="preserve">Dječji vrtić </w:t>
            </w:r>
            <w:proofErr w:type="spellStart"/>
            <w:r w:rsidR="000721B4">
              <w:rPr>
                <w:rFonts w:eastAsia="Batang" w:cstheme="minorHAnsi"/>
                <w:sz w:val="20"/>
                <w:szCs w:val="20"/>
              </w:rPr>
              <w:t>Slovinska</w:t>
            </w:r>
            <w:proofErr w:type="spellEnd"/>
            <w:r w:rsidR="000721B4">
              <w:rPr>
                <w:rFonts w:eastAsia="Batang" w:cstheme="minorHAnsi"/>
                <w:sz w:val="20"/>
                <w:szCs w:val="20"/>
              </w:rPr>
              <w:t xml:space="preserve"> Kovačica</w:t>
            </w:r>
          </w:p>
        </w:tc>
        <w:tc>
          <w:tcPr>
            <w:tcW w:w="971" w:type="pct"/>
            <w:vAlign w:val="center"/>
          </w:tcPr>
          <w:p w14:paraId="3865A7E2" w14:textId="1F6C83FE" w:rsidR="004C5956" w:rsidRPr="009D0E20" w:rsidRDefault="000721B4" w:rsidP="004C595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279.165,00</w:t>
            </w:r>
          </w:p>
        </w:tc>
        <w:tc>
          <w:tcPr>
            <w:tcW w:w="939" w:type="pct"/>
            <w:vAlign w:val="center"/>
          </w:tcPr>
          <w:p w14:paraId="2EE66770" w14:textId="54A0350F" w:rsidR="004C5956" w:rsidRPr="009D0E20" w:rsidRDefault="000721B4" w:rsidP="004C595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279.165,00</w:t>
            </w:r>
          </w:p>
        </w:tc>
        <w:tc>
          <w:tcPr>
            <w:tcW w:w="939" w:type="pct"/>
            <w:vAlign w:val="center"/>
          </w:tcPr>
          <w:p w14:paraId="581B0176" w14:textId="740BD9D5" w:rsidR="004C5956" w:rsidRPr="009D0E20" w:rsidRDefault="000721B4" w:rsidP="004C595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8A2FDB" w:rsidRPr="009D0E20" w14:paraId="4B2C463F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32A5159E" w14:textId="62C84342" w:rsidR="008A2FDB" w:rsidRPr="009D0E20" w:rsidRDefault="008A2FDB" w:rsidP="008A2FDB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 xml:space="preserve">Dom </w:t>
            </w:r>
            <w:proofErr w:type="spellStart"/>
            <w:r w:rsidRPr="009D0E20">
              <w:rPr>
                <w:rFonts w:eastAsia="Batang" w:cstheme="minorHAnsi"/>
                <w:sz w:val="20"/>
                <w:szCs w:val="20"/>
              </w:rPr>
              <w:t>Orlovac</w:t>
            </w:r>
            <w:proofErr w:type="spellEnd"/>
          </w:p>
        </w:tc>
        <w:tc>
          <w:tcPr>
            <w:tcW w:w="971" w:type="pct"/>
            <w:vAlign w:val="center"/>
          </w:tcPr>
          <w:p w14:paraId="023B2F0F" w14:textId="48B32804" w:rsidR="008A2FDB" w:rsidRPr="009D0E20" w:rsidRDefault="000721B4" w:rsidP="008A2F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A2FDB" w:rsidRPr="009D0E20">
              <w:rPr>
                <w:rFonts w:cstheme="minorHAnsi"/>
                <w:sz w:val="20"/>
                <w:szCs w:val="20"/>
              </w:rPr>
              <w:t>0.000,00</w:t>
            </w:r>
          </w:p>
        </w:tc>
        <w:tc>
          <w:tcPr>
            <w:tcW w:w="939" w:type="pct"/>
            <w:vAlign w:val="center"/>
          </w:tcPr>
          <w:p w14:paraId="33891210" w14:textId="0F023B50" w:rsidR="008A2FDB" w:rsidRPr="009D0E20" w:rsidRDefault="000721B4" w:rsidP="008A2F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22.550</w:t>
            </w:r>
            <w:r w:rsidR="008A2FDB" w:rsidRPr="009D0E20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939" w:type="pct"/>
            <w:vAlign w:val="center"/>
          </w:tcPr>
          <w:p w14:paraId="2C86D1D3" w14:textId="2FF2FCAD" w:rsidR="008A2FDB" w:rsidRPr="009D0E20" w:rsidRDefault="000721B4" w:rsidP="008A2FD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22.550,00</w:t>
            </w:r>
          </w:p>
        </w:tc>
      </w:tr>
      <w:tr w:rsidR="008D6EEB" w:rsidRPr="009D0E20" w14:paraId="00C453B0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33A3E0D5" w14:textId="5B7C82D6" w:rsidR="008D6EEB" w:rsidRPr="009D0E20" w:rsidRDefault="008D6EEB" w:rsidP="008D6EEB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Održavanje javne rasvjete</w:t>
            </w:r>
          </w:p>
        </w:tc>
        <w:tc>
          <w:tcPr>
            <w:tcW w:w="971" w:type="pct"/>
            <w:vAlign w:val="center"/>
          </w:tcPr>
          <w:p w14:paraId="30F52A64" w14:textId="45D14E7E" w:rsidR="008D6EEB" w:rsidRPr="009D0E20" w:rsidRDefault="000721B4" w:rsidP="008D6EEB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8D6EEB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4867FE18" w14:textId="33769B6F" w:rsidR="008D6EEB" w:rsidRPr="009D0E20" w:rsidRDefault="000721B4" w:rsidP="008D6E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8D6EEB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588BA84C" w14:textId="72F39999" w:rsidR="008D6EEB" w:rsidRPr="009D0E20" w:rsidRDefault="000721B4" w:rsidP="008D6E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8D6EEB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</w:tr>
      <w:tr w:rsidR="008D6EEB" w:rsidRPr="009D0E20" w14:paraId="263BCE19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10480C54" w14:textId="71EE0167" w:rsidR="008D6EEB" w:rsidRPr="009D0E20" w:rsidRDefault="008D6EEB" w:rsidP="008D6EEB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Održavanje nerazvrstanih cesta i poljskih puteva</w:t>
            </w:r>
          </w:p>
        </w:tc>
        <w:tc>
          <w:tcPr>
            <w:tcW w:w="971" w:type="pct"/>
            <w:vAlign w:val="center"/>
          </w:tcPr>
          <w:p w14:paraId="370DBF51" w14:textId="3A8F1680" w:rsidR="008D6EEB" w:rsidRPr="009D0E20" w:rsidRDefault="000721B4" w:rsidP="008D6EEB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  <w:r w:rsidR="008D6EEB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2571673C" w14:textId="11D3651C" w:rsidR="008D6EEB" w:rsidRPr="009D0E20" w:rsidRDefault="000721B4" w:rsidP="008D6E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82.</w:t>
            </w:r>
            <w:r w:rsidR="008D6EEB" w:rsidRPr="009D0E20">
              <w:rPr>
                <w:rFonts w:cstheme="minorHAnsi"/>
                <w:sz w:val="20"/>
                <w:szCs w:val="20"/>
              </w:rPr>
              <w:t>000,00</w:t>
            </w:r>
          </w:p>
        </w:tc>
        <w:tc>
          <w:tcPr>
            <w:tcW w:w="939" w:type="pct"/>
            <w:vAlign w:val="center"/>
          </w:tcPr>
          <w:p w14:paraId="0A92365A" w14:textId="4FC7CBEE" w:rsidR="008D6EEB" w:rsidRPr="009D0E20" w:rsidRDefault="000721B4" w:rsidP="008D6E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  <w:r w:rsidR="008D6EEB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</w:tr>
      <w:tr w:rsidR="008D6EEB" w:rsidRPr="009D0E20" w14:paraId="0D6C4BB8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35C3ED79" w14:textId="3EB18DC0" w:rsidR="008D6EEB" w:rsidRPr="009D0E20" w:rsidRDefault="008D6EEB" w:rsidP="008D6EEB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Održavanje javnih površina</w:t>
            </w:r>
          </w:p>
        </w:tc>
        <w:tc>
          <w:tcPr>
            <w:tcW w:w="971" w:type="pct"/>
            <w:vAlign w:val="center"/>
          </w:tcPr>
          <w:p w14:paraId="387A1DB7" w14:textId="64DF151B" w:rsidR="008D6EEB" w:rsidRPr="009D0E20" w:rsidRDefault="000721B4" w:rsidP="008D6EEB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100.000</w:t>
            </w:r>
            <w:r w:rsidR="008D6EEB" w:rsidRPr="009D0E20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939" w:type="pct"/>
            <w:vAlign w:val="center"/>
          </w:tcPr>
          <w:p w14:paraId="3FD2B864" w14:textId="75E79DE4" w:rsidR="008D6EEB" w:rsidRPr="009D0E20" w:rsidRDefault="000721B4" w:rsidP="008D6E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105</w:t>
            </w:r>
            <w:r w:rsidR="008D6EEB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  <w:tc>
          <w:tcPr>
            <w:tcW w:w="939" w:type="pct"/>
            <w:vAlign w:val="center"/>
          </w:tcPr>
          <w:p w14:paraId="11F8B60A" w14:textId="65C34795" w:rsidR="008D6EEB" w:rsidRPr="009D0E20" w:rsidRDefault="000721B4" w:rsidP="008D6EE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</w:t>
            </w:r>
            <w:r w:rsidR="008D6EEB" w:rsidRPr="009D0E20">
              <w:rPr>
                <w:rFonts w:cstheme="minorHAnsi"/>
                <w:sz w:val="20"/>
                <w:szCs w:val="20"/>
              </w:rPr>
              <w:t>.000,00</w:t>
            </w:r>
          </w:p>
        </w:tc>
      </w:tr>
      <w:tr w:rsidR="00233528" w:rsidRPr="009D0E20" w14:paraId="5DA0BAB3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0FCBCC4E" w14:textId="02FCE276" w:rsidR="00233528" w:rsidRPr="009D0E20" w:rsidRDefault="00233528" w:rsidP="00233528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 xml:space="preserve">Uređenje odlagališta otpada </w:t>
            </w:r>
            <w:proofErr w:type="spellStart"/>
            <w:r w:rsidRPr="009D0E20">
              <w:rPr>
                <w:rFonts w:eastAsia="Batang" w:cstheme="minorHAnsi"/>
                <w:sz w:val="20"/>
                <w:szCs w:val="20"/>
              </w:rPr>
              <w:t>Kozarevac</w:t>
            </w:r>
            <w:proofErr w:type="spellEnd"/>
            <w:r w:rsidRPr="009D0E20">
              <w:rPr>
                <w:rFonts w:eastAsia="Batang" w:cstheme="minorHAnsi"/>
                <w:sz w:val="20"/>
                <w:szCs w:val="20"/>
              </w:rPr>
              <w:t xml:space="preserve"> Račanski</w:t>
            </w:r>
          </w:p>
        </w:tc>
        <w:tc>
          <w:tcPr>
            <w:tcW w:w="971" w:type="pct"/>
            <w:vAlign w:val="center"/>
          </w:tcPr>
          <w:p w14:paraId="18698BA7" w14:textId="4BA494F0" w:rsidR="00233528" w:rsidRPr="009D0E20" w:rsidRDefault="00A9662A" w:rsidP="00233528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11.500</w:t>
            </w:r>
            <w:r w:rsidR="00233528" w:rsidRPr="009D0E20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939" w:type="pct"/>
            <w:vAlign w:val="center"/>
          </w:tcPr>
          <w:p w14:paraId="241F4BCE" w14:textId="0C999BBA" w:rsidR="00233528" w:rsidRPr="009D0E20" w:rsidRDefault="00A9662A" w:rsidP="002335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33528" w:rsidRPr="009D0E20">
              <w:rPr>
                <w:rFonts w:cstheme="minorHAnsi"/>
                <w:sz w:val="20"/>
                <w:szCs w:val="20"/>
              </w:rPr>
              <w:t>0.000,00</w:t>
            </w:r>
          </w:p>
        </w:tc>
        <w:tc>
          <w:tcPr>
            <w:tcW w:w="939" w:type="pct"/>
            <w:vAlign w:val="center"/>
          </w:tcPr>
          <w:p w14:paraId="5FABD1E9" w14:textId="70291235" w:rsidR="00233528" w:rsidRPr="009D0E20" w:rsidRDefault="00A9662A" w:rsidP="002335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233528" w:rsidRPr="009D0E20">
              <w:rPr>
                <w:rFonts w:cstheme="minorHAnsi"/>
                <w:sz w:val="20"/>
                <w:szCs w:val="20"/>
              </w:rPr>
              <w:t>0.000,00</w:t>
            </w:r>
          </w:p>
        </w:tc>
      </w:tr>
      <w:tr w:rsidR="00233528" w:rsidRPr="009D0E20" w14:paraId="6965341D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2215CB1E" w14:textId="7E5B8145" w:rsidR="00233528" w:rsidRPr="009D0E20" w:rsidRDefault="00233528" w:rsidP="00233528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 xml:space="preserve">Rekonstrukcija NC prilaz groblju </w:t>
            </w:r>
            <w:proofErr w:type="spellStart"/>
            <w:r w:rsidRPr="009D0E20">
              <w:rPr>
                <w:rFonts w:eastAsia="Batang" w:cstheme="minorHAnsi"/>
                <w:sz w:val="20"/>
                <w:szCs w:val="20"/>
              </w:rPr>
              <w:t>Orlovac</w:t>
            </w:r>
            <w:proofErr w:type="spellEnd"/>
          </w:p>
        </w:tc>
        <w:tc>
          <w:tcPr>
            <w:tcW w:w="971" w:type="pct"/>
            <w:vAlign w:val="center"/>
          </w:tcPr>
          <w:p w14:paraId="391DF7E5" w14:textId="5EEEFEE7" w:rsidR="00233528" w:rsidRPr="009D0E20" w:rsidRDefault="00A9662A" w:rsidP="00233528">
            <w:pPr>
              <w:jc w:val="center"/>
              <w:rPr>
                <w:rFonts w:eastAsia="Batang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39" w:type="pct"/>
            <w:vAlign w:val="center"/>
          </w:tcPr>
          <w:p w14:paraId="4DBBD64C" w14:textId="079066DF" w:rsidR="00233528" w:rsidRPr="009D0E20" w:rsidRDefault="00233528" w:rsidP="002335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0E20">
              <w:rPr>
                <w:rFonts w:cstheme="minorHAnsi"/>
                <w:sz w:val="20"/>
                <w:szCs w:val="20"/>
              </w:rPr>
              <w:t>1</w:t>
            </w:r>
            <w:r w:rsidR="00A9662A">
              <w:rPr>
                <w:rFonts w:cstheme="minorHAnsi"/>
                <w:sz w:val="20"/>
                <w:szCs w:val="20"/>
              </w:rPr>
              <w:t>5</w:t>
            </w:r>
            <w:r w:rsidRPr="009D0E20">
              <w:rPr>
                <w:rFonts w:cstheme="minorHAnsi"/>
                <w:sz w:val="20"/>
                <w:szCs w:val="20"/>
              </w:rPr>
              <w:t>0.000,00</w:t>
            </w:r>
          </w:p>
        </w:tc>
        <w:tc>
          <w:tcPr>
            <w:tcW w:w="939" w:type="pct"/>
            <w:vAlign w:val="center"/>
          </w:tcPr>
          <w:p w14:paraId="3A18EDBD" w14:textId="7A1C3C68" w:rsidR="00233528" w:rsidRPr="009D0E20" w:rsidRDefault="00A9662A" w:rsidP="002335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C76BB2" w:rsidRPr="009D0E20" w14:paraId="3316E2FC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2A9531B5" w14:textId="3C96809F" w:rsidR="00C76BB2" w:rsidRPr="009D0E20" w:rsidRDefault="00C76BB2" w:rsidP="00C76BB2">
            <w:pPr>
              <w:rPr>
                <w:rFonts w:eastAsia="Batang" w:cstheme="minorHAnsi"/>
                <w:sz w:val="20"/>
                <w:szCs w:val="20"/>
              </w:rPr>
            </w:pPr>
            <w:r w:rsidRPr="009D0E20">
              <w:rPr>
                <w:rFonts w:eastAsia="Batang" w:cstheme="minorHAnsi"/>
                <w:sz w:val="20"/>
                <w:szCs w:val="20"/>
              </w:rPr>
              <w:t>Nogostup u ulici Ivana viteza Trnskog Nov Rača</w:t>
            </w:r>
          </w:p>
        </w:tc>
        <w:tc>
          <w:tcPr>
            <w:tcW w:w="971" w:type="pct"/>
            <w:vAlign w:val="center"/>
          </w:tcPr>
          <w:p w14:paraId="38A0B150" w14:textId="62A385F9" w:rsidR="00C76BB2" w:rsidRPr="009D0E20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122.898,00</w:t>
            </w:r>
          </w:p>
        </w:tc>
        <w:tc>
          <w:tcPr>
            <w:tcW w:w="939" w:type="pct"/>
            <w:vAlign w:val="center"/>
          </w:tcPr>
          <w:p w14:paraId="07BF2B9F" w14:textId="5A5D6804" w:rsidR="00C76BB2" w:rsidRPr="009D0E20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39" w:type="pct"/>
            <w:vAlign w:val="center"/>
          </w:tcPr>
          <w:p w14:paraId="4BF93945" w14:textId="6EC40292" w:rsidR="00C76BB2" w:rsidRPr="009D0E20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A9662A" w:rsidRPr="009D0E20" w14:paraId="05C3B675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4730771A" w14:textId="7EFFB447" w:rsidR="00A9662A" w:rsidRPr="009D0E20" w:rsidRDefault="00A9662A" w:rsidP="00C76BB2">
            <w:pPr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>Biciklističko – pješačka staza Nova Rača</w:t>
            </w:r>
          </w:p>
        </w:tc>
        <w:tc>
          <w:tcPr>
            <w:tcW w:w="971" w:type="pct"/>
            <w:vAlign w:val="center"/>
          </w:tcPr>
          <w:p w14:paraId="295605E6" w14:textId="5B86E558" w:rsidR="00A9662A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152.373,00</w:t>
            </w:r>
          </w:p>
        </w:tc>
        <w:tc>
          <w:tcPr>
            <w:tcW w:w="939" w:type="pct"/>
            <w:vAlign w:val="center"/>
          </w:tcPr>
          <w:p w14:paraId="642D2025" w14:textId="77777777" w:rsidR="00A9662A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3237123F" w14:textId="77777777" w:rsidR="00A9662A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662A" w:rsidRPr="009D0E20" w14:paraId="66042BF2" w14:textId="77777777" w:rsidTr="009D0E20">
        <w:trPr>
          <w:trHeight w:val="266"/>
          <w:jc w:val="center"/>
        </w:trPr>
        <w:tc>
          <w:tcPr>
            <w:tcW w:w="2151" w:type="pct"/>
            <w:vAlign w:val="center"/>
          </w:tcPr>
          <w:p w14:paraId="5E2C724F" w14:textId="30701342" w:rsidR="00A9662A" w:rsidRDefault="00A9662A" w:rsidP="00C76BB2">
            <w:pPr>
              <w:rPr>
                <w:rFonts w:eastAsia="Batang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 xml:space="preserve">Dom </w:t>
            </w:r>
            <w:proofErr w:type="spellStart"/>
            <w:r>
              <w:rPr>
                <w:rFonts w:eastAsia="Batang" w:cstheme="minorHAnsi"/>
                <w:sz w:val="20"/>
                <w:szCs w:val="20"/>
              </w:rPr>
              <w:t>Dautan</w:t>
            </w:r>
            <w:proofErr w:type="spellEnd"/>
          </w:p>
        </w:tc>
        <w:tc>
          <w:tcPr>
            <w:tcW w:w="971" w:type="pct"/>
            <w:vAlign w:val="center"/>
          </w:tcPr>
          <w:p w14:paraId="6A2A24BA" w14:textId="23E1E591" w:rsidR="00A9662A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60.702,00</w:t>
            </w:r>
          </w:p>
        </w:tc>
        <w:tc>
          <w:tcPr>
            <w:tcW w:w="939" w:type="pct"/>
            <w:vAlign w:val="center"/>
          </w:tcPr>
          <w:p w14:paraId="6DCFE037" w14:textId="77777777" w:rsidR="00A9662A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5AD9865B" w14:textId="77777777" w:rsidR="00A9662A" w:rsidRDefault="00A9662A" w:rsidP="00C76B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3"/>
    </w:tbl>
    <w:p w14:paraId="5B79F47B" w14:textId="77777777" w:rsidR="0040500A" w:rsidRPr="00DA2178" w:rsidRDefault="0040500A" w:rsidP="00BC3BCA">
      <w:pPr>
        <w:spacing w:after="0"/>
        <w:jc w:val="both"/>
        <w:rPr>
          <w:rFonts w:cstheme="minorHAnsi"/>
          <w:sz w:val="24"/>
          <w:szCs w:val="24"/>
        </w:rPr>
      </w:pPr>
    </w:p>
    <w:sectPr w:rsidR="0040500A" w:rsidRPr="00DA2178" w:rsidSect="00DE40B6">
      <w:pgSz w:w="11906" w:h="16838"/>
      <w:pgMar w:top="1417" w:right="1417" w:bottom="1417" w:left="1417" w:header="708" w:footer="708" w:gutter="0"/>
      <w:pgBorders w:offsetFrom="page">
        <w:top w:val="double" w:sz="4" w:space="24" w:color="B4C6E7" w:themeColor="accent1" w:themeTint="66"/>
        <w:left w:val="double" w:sz="4" w:space="24" w:color="B4C6E7" w:themeColor="accent1" w:themeTint="66"/>
        <w:bottom w:val="double" w:sz="4" w:space="24" w:color="B4C6E7" w:themeColor="accent1" w:themeTint="66"/>
        <w:right w:val="double" w:sz="4" w:space="24" w:color="B4C6E7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0D3A" w14:textId="77777777" w:rsidR="00065189" w:rsidRDefault="00065189" w:rsidP="009E4BEF">
      <w:pPr>
        <w:spacing w:after="0" w:line="240" w:lineRule="auto"/>
      </w:pPr>
      <w:r>
        <w:separator/>
      </w:r>
    </w:p>
  </w:endnote>
  <w:endnote w:type="continuationSeparator" w:id="0">
    <w:p w14:paraId="46F3FF7D" w14:textId="77777777" w:rsidR="00065189" w:rsidRDefault="00065189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90C6" w14:textId="77777777" w:rsidR="00065189" w:rsidRDefault="00065189" w:rsidP="009E4BEF">
      <w:pPr>
        <w:spacing w:after="0" w:line="240" w:lineRule="auto"/>
      </w:pPr>
      <w:r>
        <w:separator/>
      </w:r>
    </w:p>
  </w:footnote>
  <w:footnote w:type="continuationSeparator" w:id="0">
    <w:p w14:paraId="0F7FD018" w14:textId="77777777" w:rsidR="00065189" w:rsidRDefault="00065189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4D"/>
    <w:multiLevelType w:val="hybridMultilevel"/>
    <w:tmpl w:val="F634C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A2"/>
    <w:multiLevelType w:val="hybridMultilevel"/>
    <w:tmpl w:val="9488CA5A"/>
    <w:lvl w:ilvl="0" w:tplc="67D2642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60D4BA0"/>
    <w:multiLevelType w:val="hybridMultilevel"/>
    <w:tmpl w:val="3710A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3625"/>
    <w:multiLevelType w:val="hybridMultilevel"/>
    <w:tmpl w:val="C46ABCD6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0AF4"/>
    <w:multiLevelType w:val="hybridMultilevel"/>
    <w:tmpl w:val="E216F92E"/>
    <w:lvl w:ilvl="0" w:tplc="F5A6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3570B"/>
    <w:multiLevelType w:val="hybridMultilevel"/>
    <w:tmpl w:val="73E45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2A69"/>
    <w:multiLevelType w:val="hybridMultilevel"/>
    <w:tmpl w:val="53183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CAB"/>
    <w:multiLevelType w:val="hybridMultilevel"/>
    <w:tmpl w:val="E488D2C8"/>
    <w:lvl w:ilvl="0" w:tplc="F5A6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16D2"/>
    <w:multiLevelType w:val="hybridMultilevel"/>
    <w:tmpl w:val="622A42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4E1D"/>
    <w:multiLevelType w:val="hybridMultilevel"/>
    <w:tmpl w:val="C46ABCD6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36968"/>
    <w:multiLevelType w:val="hybridMultilevel"/>
    <w:tmpl w:val="33FA4D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91A0C"/>
    <w:multiLevelType w:val="hybridMultilevel"/>
    <w:tmpl w:val="E3409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C03A3"/>
    <w:multiLevelType w:val="hybridMultilevel"/>
    <w:tmpl w:val="5EF668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75870"/>
    <w:multiLevelType w:val="hybridMultilevel"/>
    <w:tmpl w:val="A29A9E84"/>
    <w:lvl w:ilvl="0" w:tplc="F5A6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3982"/>
    <w:multiLevelType w:val="hybridMultilevel"/>
    <w:tmpl w:val="D3F01C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54813"/>
    <w:multiLevelType w:val="hybridMultilevel"/>
    <w:tmpl w:val="98A69F3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65C49"/>
    <w:multiLevelType w:val="hybridMultilevel"/>
    <w:tmpl w:val="3710A7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F50"/>
    <w:multiLevelType w:val="hybridMultilevel"/>
    <w:tmpl w:val="1C4E46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D23334"/>
    <w:multiLevelType w:val="hybridMultilevel"/>
    <w:tmpl w:val="04489FB2"/>
    <w:lvl w:ilvl="0" w:tplc="F5A6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547B3"/>
    <w:multiLevelType w:val="hybridMultilevel"/>
    <w:tmpl w:val="E9B45F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27D0A"/>
    <w:multiLevelType w:val="hybridMultilevel"/>
    <w:tmpl w:val="8196DF1E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26DE8"/>
    <w:multiLevelType w:val="hybridMultilevel"/>
    <w:tmpl w:val="BB342D4E"/>
    <w:lvl w:ilvl="0" w:tplc="54BAB82C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F0A31"/>
    <w:multiLevelType w:val="hybridMultilevel"/>
    <w:tmpl w:val="433472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E475C"/>
    <w:multiLevelType w:val="hybridMultilevel"/>
    <w:tmpl w:val="E216F92E"/>
    <w:lvl w:ilvl="0" w:tplc="F5A6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26E4C"/>
    <w:multiLevelType w:val="hybridMultilevel"/>
    <w:tmpl w:val="428EC0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321DA"/>
    <w:multiLevelType w:val="hybridMultilevel"/>
    <w:tmpl w:val="CCA20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03F78"/>
    <w:multiLevelType w:val="hybridMultilevel"/>
    <w:tmpl w:val="1F487F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F21B9"/>
    <w:multiLevelType w:val="hybridMultilevel"/>
    <w:tmpl w:val="FB6AAFBE"/>
    <w:lvl w:ilvl="0" w:tplc="F5A6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318BE"/>
    <w:multiLevelType w:val="hybridMultilevel"/>
    <w:tmpl w:val="E6200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21AD9"/>
    <w:multiLevelType w:val="hybridMultilevel"/>
    <w:tmpl w:val="60C844CE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57FCF"/>
    <w:multiLevelType w:val="hybridMultilevel"/>
    <w:tmpl w:val="E6D05100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9070E"/>
    <w:multiLevelType w:val="hybridMultilevel"/>
    <w:tmpl w:val="A74A698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94FFD"/>
    <w:multiLevelType w:val="hybridMultilevel"/>
    <w:tmpl w:val="EFEA9546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945D9"/>
    <w:multiLevelType w:val="hybridMultilevel"/>
    <w:tmpl w:val="EEEA2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B1F9A"/>
    <w:multiLevelType w:val="hybridMultilevel"/>
    <w:tmpl w:val="15640D4A"/>
    <w:lvl w:ilvl="0" w:tplc="F5A66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04AC1"/>
    <w:multiLevelType w:val="hybridMultilevel"/>
    <w:tmpl w:val="B2249448"/>
    <w:lvl w:ilvl="0" w:tplc="38961F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7100E"/>
    <w:multiLevelType w:val="hybridMultilevel"/>
    <w:tmpl w:val="406E14DA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E2444"/>
    <w:multiLevelType w:val="hybridMultilevel"/>
    <w:tmpl w:val="169817DA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579D7"/>
    <w:multiLevelType w:val="hybridMultilevel"/>
    <w:tmpl w:val="1BD4E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601AB"/>
    <w:multiLevelType w:val="hybridMultilevel"/>
    <w:tmpl w:val="EA288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2" w15:restartNumberingAfterBreak="0">
    <w:nsid w:val="7A126577"/>
    <w:multiLevelType w:val="hybridMultilevel"/>
    <w:tmpl w:val="02668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C56FB"/>
    <w:multiLevelType w:val="hybridMultilevel"/>
    <w:tmpl w:val="3FD2D696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12567">
    <w:abstractNumId w:val="33"/>
  </w:num>
  <w:num w:numId="2" w16cid:durableId="1805655440">
    <w:abstractNumId w:val="41"/>
  </w:num>
  <w:num w:numId="3" w16cid:durableId="1652828528">
    <w:abstractNumId w:val="8"/>
  </w:num>
  <w:num w:numId="4" w16cid:durableId="1277523271">
    <w:abstractNumId w:val="17"/>
  </w:num>
  <w:num w:numId="5" w16cid:durableId="1147043612">
    <w:abstractNumId w:val="7"/>
  </w:num>
  <w:num w:numId="6" w16cid:durableId="1565606671">
    <w:abstractNumId w:val="13"/>
  </w:num>
  <w:num w:numId="7" w16cid:durableId="1980307010">
    <w:abstractNumId w:val="4"/>
  </w:num>
  <w:num w:numId="8" w16cid:durableId="1087504398">
    <w:abstractNumId w:val="23"/>
  </w:num>
  <w:num w:numId="9" w16cid:durableId="553274592">
    <w:abstractNumId w:val="35"/>
  </w:num>
  <w:num w:numId="10" w16cid:durableId="930238909">
    <w:abstractNumId w:val="27"/>
  </w:num>
  <w:num w:numId="11" w16cid:durableId="413405759">
    <w:abstractNumId w:val="18"/>
  </w:num>
  <w:num w:numId="12" w16cid:durableId="945651515">
    <w:abstractNumId w:val="2"/>
  </w:num>
  <w:num w:numId="13" w16cid:durableId="1441486040">
    <w:abstractNumId w:val="36"/>
  </w:num>
  <w:num w:numId="14" w16cid:durableId="976060326">
    <w:abstractNumId w:val="21"/>
  </w:num>
  <w:num w:numId="15" w16cid:durableId="761879784">
    <w:abstractNumId w:val="26"/>
  </w:num>
  <w:num w:numId="16" w16cid:durableId="951746146">
    <w:abstractNumId w:val="42"/>
  </w:num>
  <w:num w:numId="17" w16cid:durableId="1030647572">
    <w:abstractNumId w:val="25"/>
  </w:num>
  <w:num w:numId="18" w16cid:durableId="1581716835">
    <w:abstractNumId w:val="6"/>
  </w:num>
  <w:num w:numId="19" w16cid:durableId="1178809788">
    <w:abstractNumId w:val="0"/>
  </w:num>
  <w:num w:numId="20" w16cid:durableId="577787043">
    <w:abstractNumId w:val="28"/>
  </w:num>
  <w:num w:numId="21" w16cid:durableId="1374891530">
    <w:abstractNumId w:val="14"/>
  </w:num>
  <w:num w:numId="22" w16cid:durableId="1432773983">
    <w:abstractNumId w:val="10"/>
  </w:num>
  <w:num w:numId="23" w16cid:durableId="1877279051">
    <w:abstractNumId w:val="19"/>
  </w:num>
  <w:num w:numId="24" w16cid:durableId="1704095003">
    <w:abstractNumId w:val="24"/>
  </w:num>
  <w:num w:numId="25" w16cid:durableId="1146359946">
    <w:abstractNumId w:val="5"/>
  </w:num>
  <w:num w:numId="26" w16cid:durableId="1651060883">
    <w:abstractNumId w:val="32"/>
  </w:num>
  <w:num w:numId="27" w16cid:durableId="46689557">
    <w:abstractNumId w:val="20"/>
  </w:num>
  <w:num w:numId="28" w16cid:durableId="175461262">
    <w:abstractNumId w:val="43"/>
  </w:num>
  <w:num w:numId="29" w16cid:durableId="1750153776">
    <w:abstractNumId w:val="38"/>
  </w:num>
  <w:num w:numId="30" w16cid:durableId="153958216">
    <w:abstractNumId w:val="16"/>
  </w:num>
  <w:num w:numId="31" w16cid:durableId="119806279">
    <w:abstractNumId w:val="3"/>
  </w:num>
  <w:num w:numId="32" w16cid:durableId="1689597566">
    <w:abstractNumId w:val="9"/>
  </w:num>
  <w:num w:numId="33" w16cid:durableId="1517307108">
    <w:abstractNumId w:val="15"/>
  </w:num>
  <w:num w:numId="34" w16cid:durableId="880941666">
    <w:abstractNumId w:val="37"/>
  </w:num>
  <w:num w:numId="35" w16cid:durableId="200365094">
    <w:abstractNumId w:val="30"/>
  </w:num>
  <w:num w:numId="36" w16cid:durableId="2121802933">
    <w:abstractNumId w:val="31"/>
  </w:num>
  <w:num w:numId="37" w16cid:durableId="495269892">
    <w:abstractNumId w:val="29"/>
  </w:num>
  <w:num w:numId="38" w16cid:durableId="138109156">
    <w:abstractNumId w:val="34"/>
  </w:num>
  <w:num w:numId="39" w16cid:durableId="451554900">
    <w:abstractNumId w:val="11"/>
  </w:num>
  <w:num w:numId="40" w16cid:durableId="1767000388">
    <w:abstractNumId w:val="22"/>
  </w:num>
  <w:num w:numId="41" w16cid:durableId="1383016985">
    <w:abstractNumId w:val="39"/>
  </w:num>
  <w:num w:numId="42" w16cid:durableId="1345862829">
    <w:abstractNumId w:val="12"/>
  </w:num>
  <w:num w:numId="43" w16cid:durableId="11108026">
    <w:abstractNumId w:val="40"/>
  </w:num>
  <w:num w:numId="44" w16cid:durableId="266735470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2A59"/>
    <w:rsid w:val="00004E7A"/>
    <w:rsid w:val="00005D71"/>
    <w:rsid w:val="00006BEE"/>
    <w:rsid w:val="00007115"/>
    <w:rsid w:val="000074F2"/>
    <w:rsid w:val="00007C44"/>
    <w:rsid w:val="00010736"/>
    <w:rsid w:val="00011998"/>
    <w:rsid w:val="00013942"/>
    <w:rsid w:val="0001616D"/>
    <w:rsid w:val="00017044"/>
    <w:rsid w:val="0001799C"/>
    <w:rsid w:val="00017F88"/>
    <w:rsid w:val="00022890"/>
    <w:rsid w:val="00024235"/>
    <w:rsid w:val="00027E43"/>
    <w:rsid w:val="000322F4"/>
    <w:rsid w:val="00032A01"/>
    <w:rsid w:val="00033160"/>
    <w:rsid w:val="00034955"/>
    <w:rsid w:val="0003555B"/>
    <w:rsid w:val="00035DB7"/>
    <w:rsid w:val="00036476"/>
    <w:rsid w:val="000400E2"/>
    <w:rsid w:val="000402DC"/>
    <w:rsid w:val="00041510"/>
    <w:rsid w:val="00043BA8"/>
    <w:rsid w:val="00043F78"/>
    <w:rsid w:val="00044F9A"/>
    <w:rsid w:val="0004578A"/>
    <w:rsid w:val="00046557"/>
    <w:rsid w:val="00051584"/>
    <w:rsid w:val="00052FF8"/>
    <w:rsid w:val="00053082"/>
    <w:rsid w:val="000534F3"/>
    <w:rsid w:val="00053924"/>
    <w:rsid w:val="000565B4"/>
    <w:rsid w:val="00060AE6"/>
    <w:rsid w:val="00062B91"/>
    <w:rsid w:val="00063F8E"/>
    <w:rsid w:val="00064CCC"/>
    <w:rsid w:val="00065189"/>
    <w:rsid w:val="00066430"/>
    <w:rsid w:val="00066631"/>
    <w:rsid w:val="0006696E"/>
    <w:rsid w:val="000669B6"/>
    <w:rsid w:val="000706B7"/>
    <w:rsid w:val="000721B4"/>
    <w:rsid w:val="000721B5"/>
    <w:rsid w:val="00072FD3"/>
    <w:rsid w:val="00080C78"/>
    <w:rsid w:val="000824EE"/>
    <w:rsid w:val="000845B3"/>
    <w:rsid w:val="00085D4F"/>
    <w:rsid w:val="00086C45"/>
    <w:rsid w:val="00090E7A"/>
    <w:rsid w:val="00091D8F"/>
    <w:rsid w:val="00092013"/>
    <w:rsid w:val="00094523"/>
    <w:rsid w:val="00095B6E"/>
    <w:rsid w:val="00096050"/>
    <w:rsid w:val="00096879"/>
    <w:rsid w:val="000969AE"/>
    <w:rsid w:val="00097E88"/>
    <w:rsid w:val="000A0D69"/>
    <w:rsid w:val="000A0EF2"/>
    <w:rsid w:val="000A1B70"/>
    <w:rsid w:val="000A29F7"/>
    <w:rsid w:val="000A45E5"/>
    <w:rsid w:val="000A5728"/>
    <w:rsid w:val="000A6262"/>
    <w:rsid w:val="000B18B9"/>
    <w:rsid w:val="000B23DE"/>
    <w:rsid w:val="000B3C36"/>
    <w:rsid w:val="000B6FBB"/>
    <w:rsid w:val="000B70B4"/>
    <w:rsid w:val="000B750B"/>
    <w:rsid w:val="000C000E"/>
    <w:rsid w:val="000C05DD"/>
    <w:rsid w:val="000C48DD"/>
    <w:rsid w:val="000C5093"/>
    <w:rsid w:val="000C71DC"/>
    <w:rsid w:val="000D1C33"/>
    <w:rsid w:val="000D4EC5"/>
    <w:rsid w:val="000D5031"/>
    <w:rsid w:val="000D55A3"/>
    <w:rsid w:val="000D5817"/>
    <w:rsid w:val="000D6B79"/>
    <w:rsid w:val="000D7FDE"/>
    <w:rsid w:val="000E022A"/>
    <w:rsid w:val="000E16A3"/>
    <w:rsid w:val="000E22C7"/>
    <w:rsid w:val="000E51AE"/>
    <w:rsid w:val="000E5DFE"/>
    <w:rsid w:val="000E7A82"/>
    <w:rsid w:val="000F07EC"/>
    <w:rsid w:val="000F2567"/>
    <w:rsid w:val="000F2B0F"/>
    <w:rsid w:val="0010055A"/>
    <w:rsid w:val="0010182C"/>
    <w:rsid w:val="00101895"/>
    <w:rsid w:val="001018E8"/>
    <w:rsid w:val="00102C76"/>
    <w:rsid w:val="00105CD5"/>
    <w:rsid w:val="00105EB2"/>
    <w:rsid w:val="00105EEB"/>
    <w:rsid w:val="00106EFB"/>
    <w:rsid w:val="00107FF5"/>
    <w:rsid w:val="00110705"/>
    <w:rsid w:val="001211A0"/>
    <w:rsid w:val="001227DE"/>
    <w:rsid w:val="00122DD5"/>
    <w:rsid w:val="00126632"/>
    <w:rsid w:val="001278C6"/>
    <w:rsid w:val="00133526"/>
    <w:rsid w:val="001359B3"/>
    <w:rsid w:val="00136F9B"/>
    <w:rsid w:val="00137F8F"/>
    <w:rsid w:val="00140B9F"/>
    <w:rsid w:val="0014109D"/>
    <w:rsid w:val="00142106"/>
    <w:rsid w:val="001447C8"/>
    <w:rsid w:val="00144A9E"/>
    <w:rsid w:val="0014546B"/>
    <w:rsid w:val="00147A25"/>
    <w:rsid w:val="00147A9C"/>
    <w:rsid w:val="0015009F"/>
    <w:rsid w:val="00150984"/>
    <w:rsid w:val="00153857"/>
    <w:rsid w:val="00153987"/>
    <w:rsid w:val="001542B5"/>
    <w:rsid w:val="00155361"/>
    <w:rsid w:val="00156233"/>
    <w:rsid w:val="00156818"/>
    <w:rsid w:val="00160ACF"/>
    <w:rsid w:val="00161221"/>
    <w:rsid w:val="001626B2"/>
    <w:rsid w:val="001626F8"/>
    <w:rsid w:val="0016412A"/>
    <w:rsid w:val="00164F87"/>
    <w:rsid w:val="001654C2"/>
    <w:rsid w:val="00167697"/>
    <w:rsid w:val="00167B71"/>
    <w:rsid w:val="00182356"/>
    <w:rsid w:val="00182B0B"/>
    <w:rsid w:val="00184AF7"/>
    <w:rsid w:val="0018531B"/>
    <w:rsid w:val="00185FE5"/>
    <w:rsid w:val="001904B5"/>
    <w:rsid w:val="00190C04"/>
    <w:rsid w:val="00190F5C"/>
    <w:rsid w:val="00192E9D"/>
    <w:rsid w:val="00193506"/>
    <w:rsid w:val="00194483"/>
    <w:rsid w:val="0019462F"/>
    <w:rsid w:val="00194C60"/>
    <w:rsid w:val="00195748"/>
    <w:rsid w:val="00195A1D"/>
    <w:rsid w:val="00197471"/>
    <w:rsid w:val="001977A2"/>
    <w:rsid w:val="001A0479"/>
    <w:rsid w:val="001A29CE"/>
    <w:rsid w:val="001A30E6"/>
    <w:rsid w:val="001A3B1B"/>
    <w:rsid w:val="001A5481"/>
    <w:rsid w:val="001A5D0B"/>
    <w:rsid w:val="001A683E"/>
    <w:rsid w:val="001A774A"/>
    <w:rsid w:val="001B2563"/>
    <w:rsid w:val="001B336E"/>
    <w:rsid w:val="001B4AB0"/>
    <w:rsid w:val="001B667B"/>
    <w:rsid w:val="001B6CB0"/>
    <w:rsid w:val="001C36C8"/>
    <w:rsid w:val="001C58B9"/>
    <w:rsid w:val="001C6B88"/>
    <w:rsid w:val="001D1DE0"/>
    <w:rsid w:val="001D39B6"/>
    <w:rsid w:val="001D3C69"/>
    <w:rsid w:val="001D4755"/>
    <w:rsid w:val="001D4E11"/>
    <w:rsid w:val="001E1962"/>
    <w:rsid w:val="001E2744"/>
    <w:rsid w:val="001E2E70"/>
    <w:rsid w:val="001E548B"/>
    <w:rsid w:val="001E5BD6"/>
    <w:rsid w:val="001E6645"/>
    <w:rsid w:val="001E6CF1"/>
    <w:rsid w:val="001F4CE7"/>
    <w:rsid w:val="001F53F8"/>
    <w:rsid w:val="00201B72"/>
    <w:rsid w:val="00206279"/>
    <w:rsid w:val="0020632B"/>
    <w:rsid w:val="00206D86"/>
    <w:rsid w:val="00210391"/>
    <w:rsid w:val="00211BCA"/>
    <w:rsid w:val="00211F41"/>
    <w:rsid w:val="00213D4A"/>
    <w:rsid w:val="002146F6"/>
    <w:rsid w:val="00215262"/>
    <w:rsid w:val="00216FA0"/>
    <w:rsid w:val="00217C0E"/>
    <w:rsid w:val="00220C0F"/>
    <w:rsid w:val="002215F4"/>
    <w:rsid w:val="002216D5"/>
    <w:rsid w:val="002216F4"/>
    <w:rsid w:val="00221C7D"/>
    <w:rsid w:val="00221F43"/>
    <w:rsid w:val="0022353A"/>
    <w:rsid w:val="00224B45"/>
    <w:rsid w:val="00226EB0"/>
    <w:rsid w:val="00227734"/>
    <w:rsid w:val="00230D86"/>
    <w:rsid w:val="0023129A"/>
    <w:rsid w:val="00231451"/>
    <w:rsid w:val="00233528"/>
    <w:rsid w:val="002339D2"/>
    <w:rsid w:val="00233FC8"/>
    <w:rsid w:val="00234D97"/>
    <w:rsid w:val="00236A4E"/>
    <w:rsid w:val="002415E9"/>
    <w:rsid w:val="00243147"/>
    <w:rsid w:val="002452B1"/>
    <w:rsid w:val="00245618"/>
    <w:rsid w:val="00246ACE"/>
    <w:rsid w:val="00246FC4"/>
    <w:rsid w:val="002573A7"/>
    <w:rsid w:val="002608FA"/>
    <w:rsid w:val="00261AE4"/>
    <w:rsid w:val="0026235B"/>
    <w:rsid w:val="00266CF9"/>
    <w:rsid w:val="00267C9F"/>
    <w:rsid w:val="00273C05"/>
    <w:rsid w:val="00276191"/>
    <w:rsid w:val="0027663F"/>
    <w:rsid w:val="002775A1"/>
    <w:rsid w:val="002777EE"/>
    <w:rsid w:val="00277DC2"/>
    <w:rsid w:val="002821A5"/>
    <w:rsid w:val="002828DA"/>
    <w:rsid w:val="00284C7D"/>
    <w:rsid w:val="00285810"/>
    <w:rsid w:val="002865EB"/>
    <w:rsid w:val="00286A12"/>
    <w:rsid w:val="00286B4E"/>
    <w:rsid w:val="00293A5D"/>
    <w:rsid w:val="00296542"/>
    <w:rsid w:val="002966DC"/>
    <w:rsid w:val="002967EB"/>
    <w:rsid w:val="002A2911"/>
    <w:rsid w:val="002A3139"/>
    <w:rsid w:val="002A340C"/>
    <w:rsid w:val="002A63F7"/>
    <w:rsid w:val="002A6899"/>
    <w:rsid w:val="002A7C24"/>
    <w:rsid w:val="002B510F"/>
    <w:rsid w:val="002C07E8"/>
    <w:rsid w:val="002C12F0"/>
    <w:rsid w:val="002C2D2D"/>
    <w:rsid w:val="002C3239"/>
    <w:rsid w:val="002C4D40"/>
    <w:rsid w:val="002C570A"/>
    <w:rsid w:val="002C63F9"/>
    <w:rsid w:val="002C66BF"/>
    <w:rsid w:val="002C6F43"/>
    <w:rsid w:val="002D0A3D"/>
    <w:rsid w:val="002D118A"/>
    <w:rsid w:val="002D1844"/>
    <w:rsid w:val="002E0293"/>
    <w:rsid w:val="002E12E0"/>
    <w:rsid w:val="002E1FF3"/>
    <w:rsid w:val="002E7054"/>
    <w:rsid w:val="002F0AC6"/>
    <w:rsid w:val="002F1247"/>
    <w:rsid w:val="002F212C"/>
    <w:rsid w:val="002F23D3"/>
    <w:rsid w:val="002F38AE"/>
    <w:rsid w:val="002F57CC"/>
    <w:rsid w:val="00300100"/>
    <w:rsid w:val="003007D9"/>
    <w:rsid w:val="003028E0"/>
    <w:rsid w:val="00303B5F"/>
    <w:rsid w:val="00305156"/>
    <w:rsid w:val="00305FF5"/>
    <w:rsid w:val="00311924"/>
    <w:rsid w:val="00311A8B"/>
    <w:rsid w:val="00311E5F"/>
    <w:rsid w:val="00312606"/>
    <w:rsid w:val="00315324"/>
    <w:rsid w:val="0031726F"/>
    <w:rsid w:val="00317FF5"/>
    <w:rsid w:val="00320FDE"/>
    <w:rsid w:val="003226B6"/>
    <w:rsid w:val="00326477"/>
    <w:rsid w:val="00327D38"/>
    <w:rsid w:val="0033095A"/>
    <w:rsid w:val="00331490"/>
    <w:rsid w:val="00333B66"/>
    <w:rsid w:val="003356F7"/>
    <w:rsid w:val="003357F0"/>
    <w:rsid w:val="00344A0B"/>
    <w:rsid w:val="00345821"/>
    <w:rsid w:val="0034625D"/>
    <w:rsid w:val="00350570"/>
    <w:rsid w:val="00350781"/>
    <w:rsid w:val="003520D0"/>
    <w:rsid w:val="00353E1C"/>
    <w:rsid w:val="00354E66"/>
    <w:rsid w:val="00356D23"/>
    <w:rsid w:val="00357022"/>
    <w:rsid w:val="00357ED1"/>
    <w:rsid w:val="0036010E"/>
    <w:rsid w:val="003620A2"/>
    <w:rsid w:val="003626C7"/>
    <w:rsid w:val="00363E84"/>
    <w:rsid w:val="00365DA2"/>
    <w:rsid w:val="0036673A"/>
    <w:rsid w:val="00371407"/>
    <w:rsid w:val="00373AD3"/>
    <w:rsid w:val="00374B95"/>
    <w:rsid w:val="00376245"/>
    <w:rsid w:val="00376965"/>
    <w:rsid w:val="00376B94"/>
    <w:rsid w:val="00377F37"/>
    <w:rsid w:val="003807EA"/>
    <w:rsid w:val="003808C1"/>
    <w:rsid w:val="00381E69"/>
    <w:rsid w:val="0038384E"/>
    <w:rsid w:val="0038468D"/>
    <w:rsid w:val="00384DEE"/>
    <w:rsid w:val="0038575D"/>
    <w:rsid w:val="00387F1D"/>
    <w:rsid w:val="0039122C"/>
    <w:rsid w:val="0039189A"/>
    <w:rsid w:val="003918AC"/>
    <w:rsid w:val="0039234D"/>
    <w:rsid w:val="0039394F"/>
    <w:rsid w:val="00393D62"/>
    <w:rsid w:val="00393D6F"/>
    <w:rsid w:val="00395040"/>
    <w:rsid w:val="003954B1"/>
    <w:rsid w:val="00396072"/>
    <w:rsid w:val="003973B0"/>
    <w:rsid w:val="003A0829"/>
    <w:rsid w:val="003A115C"/>
    <w:rsid w:val="003A17BA"/>
    <w:rsid w:val="003A3139"/>
    <w:rsid w:val="003A60F4"/>
    <w:rsid w:val="003A64D9"/>
    <w:rsid w:val="003B0281"/>
    <w:rsid w:val="003B0C19"/>
    <w:rsid w:val="003B2F46"/>
    <w:rsid w:val="003B395D"/>
    <w:rsid w:val="003B4BCD"/>
    <w:rsid w:val="003B5A92"/>
    <w:rsid w:val="003B5EBB"/>
    <w:rsid w:val="003B686E"/>
    <w:rsid w:val="003C0456"/>
    <w:rsid w:val="003C0901"/>
    <w:rsid w:val="003C168D"/>
    <w:rsid w:val="003C243B"/>
    <w:rsid w:val="003C422D"/>
    <w:rsid w:val="003C424B"/>
    <w:rsid w:val="003C4A61"/>
    <w:rsid w:val="003C4D7B"/>
    <w:rsid w:val="003C5D82"/>
    <w:rsid w:val="003D14CE"/>
    <w:rsid w:val="003D159D"/>
    <w:rsid w:val="003D1D5C"/>
    <w:rsid w:val="003D4D52"/>
    <w:rsid w:val="003D606B"/>
    <w:rsid w:val="003D76C1"/>
    <w:rsid w:val="003D7DC6"/>
    <w:rsid w:val="003E12A2"/>
    <w:rsid w:val="003E6BD4"/>
    <w:rsid w:val="003F190C"/>
    <w:rsid w:val="003F214C"/>
    <w:rsid w:val="003F24E9"/>
    <w:rsid w:val="003F27BB"/>
    <w:rsid w:val="003F371A"/>
    <w:rsid w:val="003F373A"/>
    <w:rsid w:val="003F75A8"/>
    <w:rsid w:val="004003E7"/>
    <w:rsid w:val="004014A2"/>
    <w:rsid w:val="0040182B"/>
    <w:rsid w:val="004035BD"/>
    <w:rsid w:val="00404C60"/>
    <w:rsid w:val="0040500A"/>
    <w:rsid w:val="0040675B"/>
    <w:rsid w:val="004071DC"/>
    <w:rsid w:val="00407DE1"/>
    <w:rsid w:val="00412CC1"/>
    <w:rsid w:val="00415A24"/>
    <w:rsid w:val="00415E3B"/>
    <w:rsid w:val="0041644E"/>
    <w:rsid w:val="00417458"/>
    <w:rsid w:val="004175D2"/>
    <w:rsid w:val="00417F0E"/>
    <w:rsid w:val="0042130F"/>
    <w:rsid w:val="0042238F"/>
    <w:rsid w:val="004226E2"/>
    <w:rsid w:val="00422D8A"/>
    <w:rsid w:val="0042377D"/>
    <w:rsid w:val="00425A71"/>
    <w:rsid w:val="0042631E"/>
    <w:rsid w:val="00426C35"/>
    <w:rsid w:val="00431E1A"/>
    <w:rsid w:val="004329DF"/>
    <w:rsid w:val="00432D74"/>
    <w:rsid w:val="004335EF"/>
    <w:rsid w:val="00433CD4"/>
    <w:rsid w:val="00434C1C"/>
    <w:rsid w:val="00435105"/>
    <w:rsid w:val="00435D65"/>
    <w:rsid w:val="00435EE6"/>
    <w:rsid w:val="00440161"/>
    <w:rsid w:val="0044050F"/>
    <w:rsid w:val="004422AA"/>
    <w:rsid w:val="00443E06"/>
    <w:rsid w:val="0045518D"/>
    <w:rsid w:val="00460DDC"/>
    <w:rsid w:val="00461E16"/>
    <w:rsid w:val="00461FDA"/>
    <w:rsid w:val="00463917"/>
    <w:rsid w:val="00463E36"/>
    <w:rsid w:val="00464E98"/>
    <w:rsid w:val="0046581E"/>
    <w:rsid w:val="004660F0"/>
    <w:rsid w:val="0046652E"/>
    <w:rsid w:val="00466F6A"/>
    <w:rsid w:val="004701CC"/>
    <w:rsid w:val="00471B6E"/>
    <w:rsid w:val="00473F47"/>
    <w:rsid w:val="0048591A"/>
    <w:rsid w:val="0048719B"/>
    <w:rsid w:val="00492A96"/>
    <w:rsid w:val="004932C7"/>
    <w:rsid w:val="004946BD"/>
    <w:rsid w:val="00494E97"/>
    <w:rsid w:val="00495882"/>
    <w:rsid w:val="004963C1"/>
    <w:rsid w:val="00497141"/>
    <w:rsid w:val="004A0D4F"/>
    <w:rsid w:val="004A1F2A"/>
    <w:rsid w:val="004A4DBA"/>
    <w:rsid w:val="004A5F88"/>
    <w:rsid w:val="004A6C58"/>
    <w:rsid w:val="004B0182"/>
    <w:rsid w:val="004B0A96"/>
    <w:rsid w:val="004B283B"/>
    <w:rsid w:val="004B4163"/>
    <w:rsid w:val="004B5902"/>
    <w:rsid w:val="004B5DD5"/>
    <w:rsid w:val="004B6458"/>
    <w:rsid w:val="004B6842"/>
    <w:rsid w:val="004B6F86"/>
    <w:rsid w:val="004B715E"/>
    <w:rsid w:val="004B7460"/>
    <w:rsid w:val="004B7AF3"/>
    <w:rsid w:val="004C15E3"/>
    <w:rsid w:val="004C36BB"/>
    <w:rsid w:val="004C4829"/>
    <w:rsid w:val="004C5956"/>
    <w:rsid w:val="004C61CF"/>
    <w:rsid w:val="004C6355"/>
    <w:rsid w:val="004D052A"/>
    <w:rsid w:val="004D1A01"/>
    <w:rsid w:val="004D2578"/>
    <w:rsid w:val="004D42DA"/>
    <w:rsid w:val="004D4E57"/>
    <w:rsid w:val="004E0136"/>
    <w:rsid w:val="004E11A4"/>
    <w:rsid w:val="004E1DAC"/>
    <w:rsid w:val="004E3ECD"/>
    <w:rsid w:val="004E4563"/>
    <w:rsid w:val="004E6217"/>
    <w:rsid w:val="004E6383"/>
    <w:rsid w:val="004E639F"/>
    <w:rsid w:val="004F13BD"/>
    <w:rsid w:val="004F204D"/>
    <w:rsid w:val="004F2B71"/>
    <w:rsid w:val="004F384C"/>
    <w:rsid w:val="004F52B0"/>
    <w:rsid w:val="004F5A94"/>
    <w:rsid w:val="004F6114"/>
    <w:rsid w:val="004F68C9"/>
    <w:rsid w:val="004F744D"/>
    <w:rsid w:val="00501486"/>
    <w:rsid w:val="005027D3"/>
    <w:rsid w:val="005034B2"/>
    <w:rsid w:val="00505843"/>
    <w:rsid w:val="00506CB5"/>
    <w:rsid w:val="00510288"/>
    <w:rsid w:val="005107A8"/>
    <w:rsid w:val="0051161C"/>
    <w:rsid w:val="0051166C"/>
    <w:rsid w:val="00511EDC"/>
    <w:rsid w:val="00513CCE"/>
    <w:rsid w:val="00513E5D"/>
    <w:rsid w:val="00517C5B"/>
    <w:rsid w:val="00520A67"/>
    <w:rsid w:val="0052193B"/>
    <w:rsid w:val="005223E1"/>
    <w:rsid w:val="00522EDA"/>
    <w:rsid w:val="00523147"/>
    <w:rsid w:val="00523F9E"/>
    <w:rsid w:val="00525BCD"/>
    <w:rsid w:val="00526498"/>
    <w:rsid w:val="00526C22"/>
    <w:rsid w:val="00527023"/>
    <w:rsid w:val="005276FB"/>
    <w:rsid w:val="005279C4"/>
    <w:rsid w:val="0053095E"/>
    <w:rsid w:val="00537945"/>
    <w:rsid w:val="0054000E"/>
    <w:rsid w:val="00541566"/>
    <w:rsid w:val="00541668"/>
    <w:rsid w:val="00544131"/>
    <w:rsid w:val="00544A5D"/>
    <w:rsid w:val="00544F52"/>
    <w:rsid w:val="0054560E"/>
    <w:rsid w:val="00545C13"/>
    <w:rsid w:val="00546028"/>
    <w:rsid w:val="0054792A"/>
    <w:rsid w:val="00547E4E"/>
    <w:rsid w:val="00551EA4"/>
    <w:rsid w:val="005547AE"/>
    <w:rsid w:val="00557EA8"/>
    <w:rsid w:val="005600E2"/>
    <w:rsid w:val="00563AC4"/>
    <w:rsid w:val="00564361"/>
    <w:rsid w:val="005645AE"/>
    <w:rsid w:val="00565360"/>
    <w:rsid w:val="00565BC3"/>
    <w:rsid w:val="00570C62"/>
    <w:rsid w:val="00571589"/>
    <w:rsid w:val="005716E0"/>
    <w:rsid w:val="00572279"/>
    <w:rsid w:val="005747CE"/>
    <w:rsid w:val="0057493D"/>
    <w:rsid w:val="00574C4F"/>
    <w:rsid w:val="0057683B"/>
    <w:rsid w:val="00577906"/>
    <w:rsid w:val="00582D89"/>
    <w:rsid w:val="00595CC1"/>
    <w:rsid w:val="0059734A"/>
    <w:rsid w:val="005A08D9"/>
    <w:rsid w:val="005A0F1C"/>
    <w:rsid w:val="005A113F"/>
    <w:rsid w:val="005A4203"/>
    <w:rsid w:val="005B00F5"/>
    <w:rsid w:val="005B0DFB"/>
    <w:rsid w:val="005B230B"/>
    <w:rsid w:val="005B23AC"/>
    <w:rsid w:val="005B2F70"/>
    <w:rsid w:val="005B756A"/>
    <w:rsid w:val="005C18B2"/>
    <w:rsid w:val="005C1FF1"/>
    <w:rsid w:val="005C2896"/>
    <w:rsid w:val="005C3666"/>
    <w:rsid w:val="005C376F"/>
    <w:rsid w:val="005C47C9"/>
    <w:rsid w:val="005C5198"/>
    <w:rsid w:val="005D3737"/>
    <w:rsid w:val="005D55B2"/>
    <w:rsid w:val="005D66F8"/>
    <w:rsid w:val="005D773D"/>
    <w:rsid w:val="005E074A"/>
    <w:rsid w:val="005E0CD7"/>
    <w:rsid w:val="005E2202"/>
    <w:rsid w:val="005E2D89"/>
    <w:rsid w:val="005E4791"/>
    <w:rsid w:val="005E55FF"/>
    <w:rsid w:val="005F17B9"/>
    <w:rsid w:val="005F1E50"/>
    <w:rsid w:val="005F37ED"/>
    <w:rsid w:val="005F6B3C"/>
    <w:rsid w:val="005F711A"/>
    <w:rsid w:val="00600C6D"/>
    <w:rsid w:val="006012C1"/>
    <w:rsid w:val="00602440"/>
    <w:rsid w:val="00602A9F"/>
    <w:rsid w:val="00603784"/>
    <w:rsid w:val="00606978"/>
    <w:rsid w:val="00606E29"/>
    <w:rsid w:val="00607B0D"/>
    <w:rsid w:val="00607C98"/>
    <w:rsid w:val="00611AFD"/>
    <w:rsid w:val="0061398C"/>
    <w:rsid w:val="00613ABE"/>
    <w:rsid w:val="00614B8F"/>
    <w:rsid w:val="00615863"/>
    <w:rsid w:val="00615A1F"/>
    <w:rsid w:val="0061680D"/>
    <w:rsid w:val="006202EA"/>
    <w:rsid w:val="00623F5E"/>
    <w:rsid w:val="00624135"/>
    <w:rsid w:val="00624400"/>
    <w:rsid w:val="00624BFA"/>
    <w:rsid w:val="00627161"/>
    <w:rsid w:val="006279F4"/>
    <w:rsid w:val="0063011D"/>
    <w:rsid w:val="00633E14"/>
    <w:rsid w:val="00634F14"/>
    <w:rsid w:val="00635989"/>
    <w:rsid w:val="0063598E"/>
    <w:rsid w:val="00636904"/>
    <w:rsid w:val="00642E74"/>
    <w:rsid w:val="006440F8"/>
    <w:rsid w:val="00644ECB"/>
    <w:rsid w:val="00645A40"/>
    <w:rsid w:val="00646461"/>
    <w:rsid w:val="00647D5D"/>
    <w:rsid w:val="006505E7"/>
    <w:rsid w:val="00651342"/>
    <w:rsid w:val="006517AC"/>
    <w:rsid w:val="0065443D"/>
    <w:rsid w:val="00657069"/>
    <w:rsid w:val="006634FF"/>
    <w:rsid w:val="00663C2A"/>
    <w:rsid w:val="006642CC"/>
    <w:rsid w:val="00665810"/>
    <w:rsid w:val="00666362"/>
    <w:rsid w:val="00667220"/>
    <w:rsid w:val="00667FE2"/>
    <w:rsid w:val="00672940"/>
    <w:rsid w:val="00672D92"/>
    <w:rsid w:val="00673003"/>
    <w:rsid w:val="0067300A"/>
    <w:rsid w:val="006735DB"/>
    <w:rsid w:val="00673B13"/>
    <w:rsid w:val="00674307"/>
    <w:rsid w:val="006745D5"/>
    <w:rsid w:val="006806F5"/>
    <w:rsid w:val="00681F94"/>
    <w:rsid w:val="006826E1"/>
    <w:rsid w:val="00683EA4"/>
    <w:rsid w:val="006902EA"/>
    <w:rsid w:val="00692B84"/>
    <w:rsid w:val="006968C1"/>
    <w:rsid w:val="006969D0"/>
    <w:rsid w:val="00696F1F"/>
    <w:rsid w:val="006A0AB4"/>
    <w:rsid w:val="006A369D"/>
    <w:rsid w:val="006A5626"/>
    <w:rsid w:val="006A5AEA"/>
    <w:rsid w:val="006A5E82"/>
    <w:rsid w:val="006A7D3C"/>
    <w:rsid w:val="006A7F3D"/>
    <w:rsid w:val="006B0D3A"/>
    <w:rsid w:val="006B1251"/>
    <w:rsid w:val="006B1B5E"/>
    <w:rsid w:val="006B1ED5"/>
    <w:rsid w:val="006B3311"/>
    <w:rsid w:val="006B46A5"/>
    <w:rsid w:val="006B7128"/>
    <w:rsid w:val="006B7D2E"/>
    <w:rsid w:val="006C2F59"/>
    <w:rsid w:val="006C4CF7"/>
    <w:rsid w:val="006C5242"/>
    <w:rsid w:val="006C5D88"/>
    <w:rsid w:val="006D0813"/>
    <w:rsid w:val="006D22E6"/>
    <w:rsid w:val="006D3C71"/>
    <w:rsid w:val="006D42C9"/>
    <w:rsid w:val="006D47DD"/>
    <w:rsid w:val="006D5841"/>
    <w:rsid w:val="006D7D7E"/>
    <w:rsid w:val="006E0285"/>
    <w:rsid w:val="006E38E4"/>
    <w:rsid w:val="006E6CFD"/>
    <w:rsid w:val="006E7706"/>
    <w:rsid w:val="006F09AE"/>
    <w:rsid w:val="006F4379"/>
    <w:rsid w:val="006F7080"/>
    <w:rsid w:val="007009C1"/>
    <w:rsid w:val="00700CA9"/>
    <w:rsid w:val="0070353E"/>
    <w:rsid w:val="00705410"/>
    <w:rsid w:val="0070633B"/>
    <w:rsid w:val="0070784D"/>
    <w:rsid w:val="00707EA6"/>
    <w:rsid w:val="0071051A"/>
    <w:rsid w:val="00710FED"/>
    <w:rsid w:val="00711374"/>
    <w:rsid w:val="00711929"/>
    <w:rsid w:val="00713FA4"/>
    <w:rsid w:val="00715AF0"/>
    <w:rsid w:val="007160F3"/>
    <w:rsid w:val="007163CA"/>
    <w:rsid w:val="0072027B"/>
    <w:rsid w:val="00720F0A"/>
    <w:rsid w:val="007214EC"/>
    <w:rsid w:val="00722845"/>
    <w:rsid w:val="00722B8B"/>
    <w:rsid w:val="00723CC8"/>
    <w:rsid w:val="00723D69"/>
    <w:rsid w:val="0072433B"/>
    <w:rsid w:val="00724EB0"/>
    <w:rsid w:val="00725F9F"/>
    <w:rsid w:val="007270B8"/>
    <w:rsid w:val="007272E4"/>
    <w:rsid w:val="00727493"/>
    <w:rsid w:val="007277CE"/>
    <w:rsid w:val="007304DA"/>
    <w:rsid w:val="00731107"/>
    <w:rsid w:val="00731307"/>
    <w:rsid w:val="0073391B"/>
    <w:rsid w:val="00734D50"/>
    <w:rsid w:val="00734E42"/>
    <w:rsid w:val="0073729F"/>
    <w:rsid w:val="00737351"/>
    <w:rsid w:val="00741734"/>
    <w:rsid w:val="007439F7"/>
    <w:rsid w:val="0074406D"/>
    <w:rsid w:val="00745A7D"/>
    <w:rsid w:val="00746E85"/>
    <w:rsid w:val="007512B6"/>
    <w:rsid w:val="00752A15"/>
    <w:rsid w:val="00753B4F"/>
    <w:rsid w:val="00754A3E"/>
    <w:rsid w:val="00754F0C"/>
    <w:rsid w:val="00756FFE"/>
    <w:rsid w:val="0075723E"/>
    <w:rsid w:val="0075760B"/>
    <w:rsid w:val="00760284"/>
    <w:rsid w:val="007602C9"/>
    <w:rsid w:val="00762461"/>
    <w:rsid w:val="00762F28"/>
    <w:rsid w:val="007635A8"/>
    <w:rsid w:val="00763F52"/>
    <w:rsid w:val="007668B1"/>
    <w:rsid w:val="0076717C"/>
    <w:rsid w:val="0076717E"/>
    <w:rsid w:val="00770585"/>
    <w:rsid w:val="007712C6"/>
    <w:rsid w:val="007714B6"/>
    <w:rsid w:val="00775D66"/>
    <w:rsid w:val="007766D7"/>
    <w:rsid w:val="00780991"/>
    <w:rsid w:val="00780DF9"/>
    <w:rsid w:val="007821DC"/>
    <w:rsid w:val="0078408E"/>
    <w:rsid w:val="00786ABD"/>
    <w:rsid w:val="0078743C"/>
    <w:rsid w:val="00791720"/>
    <w:rsid w:val="00791C4D"/>
    <w:rsid w:val="00792548"/>
    <w:rsid w:val="00792BE1"/>
    <w:rsid w:val="0079343D"/>
    <w:rsid w:val="0079481C"/>
    <w:rsid w:val="00796BC7"/>
    <w:rsid w:val="00796F78"/>
    <w:rsid w:val="0079703B"/>
    <w:rsid w:val="00797DBB"/>
    <w:rsid w:val="007A0744"/>
    <w:rsid w:val="007A180F"/>
    <w:rsid w:val="007A3326"/>
    <w:rsid w:val="007A481D"/>
    <w:rsid w:val="007A64D8"/>
    <w:rsid w:val="007A754C"/>
    <w:rsid w:val="007B1779"/>
    <w:rsid w:val="007B3342"/>
    <w:rsid w:val="007B3E43"/>
    <w:rsid w:val="007B58C1"/>
    <w:rsid w:val="007B5A46"/>
    <w:rsid w:val="007C0D5D"/>
    <w:rsid w:val="007C1042"/>
    <w:rsid w:val="007C2896"/>
    <w:rsid w:val="007C5248"/>
    <w:rsid w:val="007C5E43"/>
    <w:rsid w:val="007C6369"/>
    <w:rsid w:val="007D064E"/>
    <w:rsid w:val="007D134D"/>
    <w:rsid w:val="007D2869"/>
    <w:rsid w:val="007D2F2A"/>
    <w:rsid w:val="007D3725"/>
    <w:rsid w:val="007D531B"/>
    <w:rsid w:val="007D5FF4"/>
    <w:rsid w:val="007D6978"/>
    <w:rsid w:val="007D6D55"/>
    <w:rsid w:val="007D74F0"/>
    <w:rsid w:val="007E229F"/>
    <w:rsid w:val="007E2309"/>
    <w:rsid w:val="007E39CF"/>
    <w:rsid w:val="007E497F"/>
    <w:rsid w:val="007E4F2B"/>
    <w:rsid w:val="007E52FD"/>
    <w:rsid w:val="007E56DA"/>
    <w:rsid w:val="007E71C4"/>
    <w:rsid w:val="007E775A"/>
    <w:rsid w:val="007F02D3"/>
    <w:rsid w:val="007F04B5"/>
    <w:rsid w:val="007F082C"/>
    <w:rsid w:val="007F0875"/>
    <w:rsid w:val="007F0A40"/>
    <w:rsid w:val="007F44AB"/>
    <w:rsid w:val="00800902"/>
    <w:rsid w:val="00804639"/>
    <w:rsid w:val="008051D7"/>
    <w:rsid w:val="00806373"/>
    <w:rsid w:val="00810C21"/>
    <w:rsid w:val="00810EAC"/>
    <w:rsid w:val="0081199C"/>
    <w:rsid w:val="00812C4D"/>
    <w:rsid w:val="0081354D"/>
    <w:rsid w:val="00814E08"/>
    <w:rsid w:val="00815E7A"/>
    <w:rsid w:val="0081633D"/>
    <w:rsid w:val="0081657C"/>
    <w:rsid w:val="00817267"/>
    <w:rsid w:val="008173A5"/>
    <w:rsid w:val="00817A7A"/>
    <w:rsid w:val="008202B8"/>
    <w:rsid w:val="00821D1F"/>
    <w:rsid w:val="008222C6"/>
    <w:rsid w:val="0082418C"/>
    <w:rsid w:val="00825377"/>
    <w:rsid w:val="00826F12"/>
    <w:rsid w:val="00827F08"/>
    <w:rsid w:val="00833E11"/>
    <w:rsid w:val="00833EC0"/>
    <w:rsid w:val="00833EF3"/>
    <w:rsid w:val="008362B0"/>
    <w:rsid w:val="00837D0C"/>
    <w:rsid w:val="00840528"/>
    <w:rsid w:val="0084148F"/>
    <w:rsid w:val="00842FCE"/>
    <w:rsid w:val="00843ED8"/>
    <w:rsid w:val="00845E88"/>
    <w:rsid w:val="008462A6"/>
    <w:rsid w:val="00846404"/>
    <w:rsid w:val="00846565"/>
    <w:rsid w:val="0084694E"/>
    <w:rsid w:val="008470AF"/>
    <w:rsid w:val="008521E3"/>
    <w:rsid w:val="00855873"/>
    <w:rsid w:val="00856188"/>
    <w:rsid w:val="00856477"/>
    <w:rsid w:val="00856AA2"/>
    <w:rsid w:val="008578A3"/>
    <w:rsid w:val="00861BAE"/>
    <w:rsid w:val="00861CC6"/>
    <w:rsid w:val="00867B14"/>
    <w:rsid w:val="0087225E"/>
    <w:rsid w:val="008723F6"/>
    <w:rsid w:val="008728EC"/>
    <w:rsid w:val="00874EAE"/>
    <w:rsid w:val="00875174"/>
    <w:rsid w:val="0087604B"/>
    <w:rsid w:val="00876E57"/>
    <w:rsid w:val="00880A38"/>
    <w:rsid w:val="00881875"/>
    <w:rsid w:val="00882799"/>
    <w:rsid w:val="008830E8"/>
    <w:rsid w:val="0088320A"/>
    <w:rsid w:val="00883A2C"/>
    <w:rsid w:val="00883E2A"/>
    <w:rsid w:val="0088458B"/>
    <w:rsid w:val="00885167"/>
    <w:rsid w:val="0088543C"/>
    <w:rsid w:val="00885C4C"/>
    <w:rsid w:val="008863AC"/>
    <w:rsid w:val="00887E45"/>
    <w:rsid w:val="00890A1F"/>
    <w:rsid w:val="00890AE7"/>
    <w:rsid w:val="008920E7"/>
    <w:rsid w:val="0089610F"/>
    <w:rsid w:val="00896373"/>
    <w:rsid w:val="008964DF"/>
    <w:rsid w:val="00896F2C"/>
    <w:rsid w:val="008A0BC9"/>
    <w:rsid w:val="008A20D8"/>
    <w:rsid w:val="008A2602"/>
    <w:rsid w:val="008A2FDB"/>
    <w:rsid w:val="008A4656"/>
    <w:rsid w:val="008A588E"/>
    <w:rsid w:val="008A79BB"/>
    <w:rsid w:val="008B0E44"/>
    <w:rsid w:val="008B165A"/>
    <w:rsid w:val="008B341D"/>
    <w:rsid w:val="008B4B30"/>
    <w:rsid w:val="008B4C06"/>
    <w:rsid w:val="008B6C3E"/>
    <w:rsid w:val="008C2BF0"/>
    <w:rsid w:val="008C3BF1"/>
    <w:rsid w:val="008C5251"/>
    <w:rsid w:val="008C7BFB"/>
    <w:rsid w:val="008D0C2C"/>
    <w:rsid w:val="008D1E64"/>
    <w:rsid w:val="008D23F4"/>
    <w:rsid w:val="008D3E3B"/>
    <w:rsid w:val="008D4A5E"/>
    <w:rsid w:val="008D53F4"/>
    <w:rsid w:val="008D5A15"/>
    <w:rsid w:val="008D6EEB"/>
    <w:rsid w:val="008E062C"/>
    <w:rsid w:val="008E0A18"/>
    <w:rsid w:val="008E3BB1"/>
    <w:rsid w:val="008E3DA4"/>
    <w:rsid w:val="008E3E56"/>
    <w:rsid w:val="008E6242"/>
    <w:rsid w:val="008E6D1A"/>
    <w:rsid w:val="008E6D32"/>
    <w:rsid w:val="008F0CC3"/>
    <w:rsid w:val="008F16E2"/>
    <w:rsid w:val="008F19BF"/>
    <w:rsid w:val="008F21F0"/>
    <w:rsid w:val="008F2626"/>
    <w:rsid w:val="008F36B8"/>
    <w:rsid w:val="008F4ECC"/>
    <w:rsid w:val="008F5171"/>
    <w:rsid w:val="008F543B"/>
    <w:rsid w:val="008F612B"/>
    <w:rsid w:val="008F78D2"/>
    <w:rsid w:val="008F7D50"/>
    <w:rsid w:val="00902BAE"/>
    <w:rsid w:val="00903DD3"/>
    <w:rsid w:val="009046C1"/>
    <w:rsid w:val="00907689"/>
    <w:rsid w:val="00912DE8"/>
    <w:rsid w:val="00913DBA"/>
    <w:rsid w:val="009155C9"/>
    <w:rsid w:val="009157BF"/>
    <w:rsid w:val="0091699D"/>
    <w:rsid w:val="00916DCD"/>
    <w:rsid w:val="009170C1"/>
    <w:rsid w:val="00920EDE"/>
    <w:rsid w:val="00921225"/>
    <w:rsid w:val="00923DF6"/>
    <w:rsid w:val="009241D1"/>
    <w:rsid w:val="00924D98"/>
    <w:rsid w:val="00927936"/>
    <w:rsid w:val="00930A45"/>
    <w:rsid w:val="00930FF7"/>
    <w:rsid w:val="009313CD"/>
    <w:rsid w:val="009351F2"/>
    <w:rsid w:val="00935E5E"/>
    <w:rsid w:val="0093677B"/>
    <w:rsid w:val="009377C8"/>
    <w:rsid w:val="00941177"/>
    <w:rsid w:val="00942BA8"/>
    <w:rsid w:val="0094371F"/>
    <w:rsid w:val="0094376A"/>
    <w:rsid w:val="009443B3"/>
    <w:rsid w:val="00945588"/>
    <w:rsid w:val="00945F83"/>
    <w:rsid w:val="00947402"/>
    <w:rsid w:val="00947DB1"/>
    <w:rsid w:val="00953068"/>
    <w:rsid w:val="009550D3"/>
    <w:rsid w:val="00955DB4"/>
    <w:rsid w:val="009569B1"/>
    <w:rsid w:val="009574AD"/>
    <w:rsid w:val="00962496"/>
    <w:rsid w:val="0096308B"/>
    <w:rsid w:val="0096462B"/>
    <w:rsid w:val="00964F02"/>
    <w:rsid w:val="009654B7"/>
    <w:rsid w:val="009715A0"/>
    <w:rsid w:val="0097246C"/>
    <w:rsid w:val="0097246F"/>
    <w:rsid w:val="00975F47"/>
    <w:rsid w:val="00976641"/>
    <w:rsid w:val="00980A84"/>
    <w:rsid w:val="00981361"/>
    <w:rsid w:val="00981A23"/>
    <w:rsid w:val="009827BF"/>
    <w:rsid w:val="00983B17"/>
    <w:rsid w:val="009851C6"/>
    <w:rsid w:val="009860BD"/>
    <w:rsid w:val="00987971"/>
    <w:rsid w:val="00993B0E"/>
    <w:rsid w:val="00995778"/>
    <w:rsid w:val="009A0DE1"/>
    <w:rsid w:val="009A23E9"/>
    <w:rsid w:val="009A2E26"/>
    <w:rsid w:val="009A301F"/>
    <w:rsid w:val="009A3E21"/>
    <w:rsid w:val="009A6A79"/>
    <w:rsid w:val="009A6DBD"/>
    <w:rsid w:val="009A6F32"/>
    <w:rsid w:val="009A7638"/>
    <w:rsid w:val="009B0AE0"/>
    <w:rsid w:val="009B0FA1"/>
    <w:rsid w:val="009B3324"/>
    <w:rsid w:val="009B5CC2"/>
    <w:rsid w:val="009C0795"/>
    <w:rsid w:val="009C19D7"/>
    <w:rsid w:val="009C1C61"/>
    <w:rsid w:val="009C7BF0"/>
    <w:rsid w:val="009D0E20"/>
    <w:rsid w:val="009D17F4"/>
    <w:rsid w:val="009D3D26"/>
    <w:rsid w:val="009D792A"/>
    <w:rsid w:val="009E1DD7"/>
    <w:rsid w:val="009E2152"/>
    <w:rsid w:val="009E2249"/>
    <w:rsid w:val="009E4BEF"/>
    <w:rsid w:val="009E6D17"/>
    <w:rsid w:val="009E6D80"/>
    <w:rsid w:val="009E77CA"/>
    <w:rsid w:val="009F0C01"/>
    <w:rsid w:val="009F0D89"/>
    <w:rsid w:val="009F0E49"/>
    <w:rsid w:val="009F320C"/>
    <w:rsid w:val="009F3982"/>
    <w:rsid w:val="009F3F90"/>
    <w:rsid w:val="009F4B07"/>
    <w:rsid w:val="009F5BCD"/>
    <w:rsid w:val="009F6F1B"/>
    <w:rsid w:val="009F72FC"/>
    <w:rsid w:val="00A01B31"/>
    <w:rsid w:val="00A02BA8"/>
    <w:rsid w:val="00A0357B"/>
    <w:rsid w:val="00A05318"/>
    <w:rsid w:val="00A057D2"/>
    <w:rsid w:val="00A06CBB"/>
    <w:rsid w:val="00A07C65"/>
    <w:rsid w:val="00A101F6"/>
    <w:rsid w:val="00A11803"/>
    <w:rsid w:val="00A1236D"/>
    <w:rsid w:val="00A13A57"/>
    <w:rsid w:val="00A14CEB"/>
    <w:rsid w:val="00A14D02"/>
    <w:rsid w:val="00A1634E"/>
    <w:rsid w:val="00A16D36"/>
    <w:rsid w:val="00A17CB6"/>
    <w:rsid w:val="00A17E61"/>
    <w:rsid w:val="00A221DD"/>
    <w:rsid w:val="00A223A8"/>
    <w:rsid w:val="00A23F59"/>
    <w:rsid w:val="00A26186"/>
    <w:rsid w:val="00A30B2C"/>
    <w:rsid w:val="00A31AA2"/>
    <w:rsid w:val="00A3412F"/>
    <w:rsid w:val="00A34B14"/>
    <w:rsid w:val="00A34BA1"/>
    <w:rsid w:val="00A34BF6"/>
    <w:rsid w:val="00A34FFF"/>
    <w:rsid w:val="00A35F87"/>
    <w:rsid w:val="00A40C27"/>
    <w:rsid w:val="00A41C1C"/>
    <w:rsid w:val="00A43F74"/>
    <w:rsid w:val="00A50919"/>
    <w:rsid w:val="00A50FAB"/>
    <w:rsid w:val="00A51E81"/>
    <w:rsid w:val="00A53452"/>
    <w:rsid w:val="00A54D79"/>
    <w:rsid w:val="00A567D1"/>
    <w:rsid w:val="00A57476"/>
    <w:rsid w:val="00A57D1C"/>
    <w:rsid w:val="00A61884"/>
    <w:rsid w:val="00A61F92"/>
    <w:rsid w:val="00A677EE"/>
    <w:rsid w:val="00A700A8"/>
    <w:rsid w:val="00A7077A"/>
    <w:rsid w:val="00A75E0F"/>
    <w:rsid w:val="00A814A1"/>
    <w:rsid w:val="00A82F49"/>
    <w:rsid w:val="00A83835"/>
    <w:rsid w:val="00A83DB2"/>
    <w:rsid w:val="00A84DEA"/>
    <w:rsid w:val="00A852EA"/>
    <w:rsid w:val="00A86592"/>
    <w:rsid w:val="00A868B5"/>
    <w:rsid w:val="00A90FD9"/>
    <w:rsid w:val="00A9418E"/>
    <w:rsid w:val="00A944CE"/>
    <w:rsid w:val="00A94C8B"/>
    <w:rsid w:val="00A950DA"/>
    <w:rsid w:val="00A9662A"/>
    <w:rsid w:val="00A96CCF"/>
    <w:rsid w:val="00A9739E"/>
    <w:rsid w:val="00AA0222"/>
    <w:rsid w:val="00AA0304"/>
    <w:rsid w:val="00AA0E4F"/>
    <w:rsid w:val="00AA123D"/>
    <w:rsid w:val="00AA1EEC"/>
    <w:rsid w:val="00AA2634"/>
    <w:rsid w:val="00AA4DC5"/>
    <w:rsid w:val="00AA5033"/>
    <w:rsid w:val="00AA6569"/>
    <w:rsid w:val="00AB0A5E"/>
    <w:rsid w:val="00AB1764"/>
    <w:rsid w:val="00AB2219"/>
    <w:rsid w:val="00AB2304"/>
    <w:rsid w:val="00AB23B5"/>
    <w:rsid w:val="00AB242D"/>
    <w:rsid w:val="00AB3677"/>
    <w:rsid w:val="00AB4DB8"/>
    <w:rsid w:val="00AB5347"/>
    <w:rsid w:val="00AB6566"/>
    <w:rsid w:val="00AB6B98"/>
    <w:rsid w:val="00AC19D6"/>
    <w:rsid w:val="00AC2C30"/>
    <w:rsid w:val="00AC2C90"/>
    <w:rsid w:val="00AC5EDF"/>
    <w:rsid w:val="00AC62B0"/>
    <w:rsid w:val="00AC6E8F"/>
    <w:rsid w:val="00AC735B"/>
    <w:rsid w:val="00AD0569"/>
    <w:rsid w:val="00AD4A6B"/>
    <w:rsid w:val="00AD5370"/>
    <w:rsid w:val="00AE0A6F"/>
    <w:rsid w:val="00AE1C22"/>
    <w:rsid w:val="00AE274C"/>
    <w:rsid w:val="00AE2BA4"/>
    <w:rsid w:val="00AE30F8"/>
    <w:rsid w:val="00AE4B9D"/>
    <w:rsid w:val="00AE67DE"/>
    <w:rsid w:val="00AE6DB1"/>
    <w:rsid w:val="00AE75C2"/>
    <w:rsid w:val="00AE7DCA"/>
    <w:rsid w:val="00AF214D"/>
    <w:rsid w:val="00AF3F4B"/>
    <w:rsid w:val="00AF4331"/>
    <w:rsid w:val="00AF59C5"/>
    <w:rsid w:val="00B00B63"/>
    <w:rsid w:val="00B02380"/>
    <w:rsid w:val="00B04E62"/>
    <w:rsid w:val="00B059F6"/>
    <w:rsid w:val="00B05AEF"/>
    <w:rsid w:val="00B05CB9"/>
    <w:rsid w:val="00B11287"/>
    <w:rsid w:val="00B13976"/>
    <w:rsid w:val="00B1644E"/>
    <w:rsid w:val="00B172D9"/>
    <w:rsid w:val="00B206C1"/>
    <w:rsid w:val="00B23859"/>
    <w:rsid w:val="00B25B3E"/>
    <w:rsid w:val="00B26651"/>
    <w:rsid w:val="00B26EA9"/>
    <w:rsid w:val="00B32714"/>
    <w:rsid w:val="00B329E4"/>
    <w:rsid w:val="00B32FBF"/>
    <w:rsid w:val="00B331B9"/>
    <w:rsid w:val="00B33BAC"/>
    <w:rsid w:val="00B3450B"/>
    <w:rsid w:val="00B34D38"/>
    <w:rsid w:val="00B35FB3"/>
    <w:rsid w:val="00B40B52"/>
    <w:rsid w:val="00B42387"/>
    <w:rsid w:val="00B42F32"/>
    <w:rsid w:val="00B43831"/>
    <w:rsid w:val="00B43A85"/>
    <w:rsid w:val="00B43CEC"/>
    <w:rsid w:val="00B44949"/>
    <w:rsid w:val="00B45C94"/>
    <w:rsid w:val="00B46C34"/>
    <w:rsid w:val="00B47106"/>
    <w:rsid w:val="00B5042C"/>
    <w:rsid w:val="00B50C9D"/>
    <w:rsid w:val="00B55A82"/>
    <w:rsid w:val="00B5636A"/>
    <w:rsid w:val="00B6007A"/>
    <w:rsid w:val="00B600B5"/>
    <w:rsid w:val="00B60BB0"/>
    <w:rsid w:val="00B61200"/>
    <w:rsid w:val="00B619FE"/>
    <w:rsid w:val="00B6400C"/>
    <w:rsid w:val="00B65519"/>
    <w:rsid w:val="00B672B8"/>
    <w:rsid w:val="00B67E81"/>
    <w:rsid w:val="00B70046"/>
    <w:rsid w:val="00B70E1A"/>
    <w:rsid w:val="00B718E8"/>
    <w:rsid w:val="00B72DAF"/>
    <w:rsid w:val="00B73D68"/>
    <w:rsid w:val="00B74A92"/>
    <w:rsid w:val="00B8024D"/>
    <w:rsid w:val="00B80907"/>
    <w:rsid w:val="00B813F8"/>
    <w:rsid w:val="00B81DDD"/>
    <w:rsid w:val="00B826A2"/>
    <w:rsid w:val="00B829E6"/>
    <w:rsid w:val="00B82E67"/>
    <w:rsid w:val="00B82ED3"/>
    <w:rsid w:val="00B83D68"/>
    <w:rsid w:val="00B83FDA"/>
    <w:rsid w:val="00B84716"/>
    <w:rsid w:val="00B862E5"/>
    <w:rsid w:val="00B87545"/>
    <w:rsid w:val="00B90245"/>
    <w:rsid w:val="00B90E6B"/>
    <w:rsid w:val="00B935B0"/>
    <w:rsid w:val="00B93F78"/>
    <w:rsid w:val="00B950DF"/>
    <w:rsid w:val="00B97DB9"/>
    <w:rsid w:val="00BA0966"/>
    <w:rsid w:val="00BA1154"/>
    <w:rsid w:val="00BA1FE9"/>
    <w:rsid w:val="00BA25F2"/>
    <w:rsid w:val="00BA478E"/>
    <w:rsid w:val="00BA5EBB"/>
    <w:rsid w:val="00BA6E43"/>
    <w:rsid w:val="00BA706E"/>
    <w:rsid w:val="00BB479B"/>
    <w:rsid w:val="00BB619E"/>
    <w:rsid w:val="00BB79D2"/>
    <w:rsid w:val="00BC2078"/>
    <w:rsid w:val="00BC3BCA"/>
    <w:rsid w:val="00BC67C3"/>
    <w:rsid w:val="00BD019D"/>
    <w:rsid w:val="00BD05DB"/>
    <w:rsid w:val="00BD3B25"/>
    <w:rsid w:val="00BD485D"/>
    <w:rsid w:val="00BD5EB3"/>
    <w:rsid w:val="00BE0F00"/>
    <w:rsid w:val="00BE2056"/>
    <w:rsid w:val="00BE57BC"/>
    <w:rsid w:val="00BE5E2D"/>
    <w:rsid w:val="00BF015E"/>
    <w:rsid w:val="00BF3316"/>
    <w:rsid w:val="00BF3FB6"/>
    <w:rsid w:val="00BF558F"/>
    <w:rsid w:val="00BF6720"/>
    <w:rsid w:val="00BF6A4C"/>
    <w:rsid w:val="00BF6FDF"/>
    <w:rsid w:val="00C00A1F"/>
    <w:rsid w:val="00C01DB8"/>
    <w:rsid w:val="00C02635"/>
    <w:rsid w:val="00C02D39"/>
    <w:rsid w:val="00C04BC8"/>
    <w:rsid w:val="00C05715"/>
    <w:rsid w:val="00C05752"/>
    <w:rsid w:val="00C0636C"/>
    <w:rsid w:val="00C111B8"/>
    <w:rsid w:val="00C12B58"/>
    <w:rsid w:val="00C12E5C"/>
    <w:rsid w:val="00C13A68"/>
    <w:rsid w:val="00C14792"/>
    <w:rsid w:val="00C15A6E"/>
    <w:rsid w:val="00C161E9"/>
    <w:rsid w:val="00C166A6"/>
    <w:rsid w:val="00C209D2"/>
    <w:rsid w:val="00C21D76"/>
    <w:rsid w:val="00C22BE1"/>
    <w:rsid w:val="00C245F8"/>
    <w:rsid w:val="00C25F13"/>
    <w:rsid w:val="00C266BA"/>
    <w:rsid w:val="00C26AB2"/>
    <w:rsid w:val="00C26CA3"/>
    <w:rsid w:val="00C279AB"/>
    <w:rsid w:val="00C27EC4"/>
    <w:rsid w:val="00C300D5"/>
    <w:rsid w:val="00C3185B"/>
    <w:rsid w:val="00C3320D"/>
    <w:rsid w:val="00C33E1F"/>
    <w:rsid w:val="00C3587A"/>
    <w:rsid w:val="00C3657D"/>
    <w:rsid w:val="00C36BC1"/>
    <w:rsid w:val="00C4034B"/>
    <w:rsid w:val="00C411DA"/>
    <w:rsid w:val="00C41A07"/>
    <w:rsid w:val="00C4671E"/>
    <w:rsid w:val="00C46F9E"/>
    <w:rsid w:val="00C479EB"/>
    <w:rsid w:val="00C50A9B"/>
    <w:rsid w:val="00C50C15"/>
    <w:rsid w:val="00C50DA0"/>
    <w:rsid w:val="00C57E07"/>
    <w:rsid w:val="00C603C4"/>
    <w:rsid w:val="00C632C8"/>
    <w:rsid w:val="00C7048C"/>
    <w:rsid w:val="00C70D9C"/>
    <w:rsid w:val="00C70DB7"/>
    <w:rsid w:val="00C71376"/>
    <w:rsid w:val="00C72B62"/>
    <w:rsid w:val="00C734D6"/>
    <w:rsid w:val="00C74A41"/>
    <w:rsid w:val="00C74D20"/>
    <w:rsid w:val="00C74E67"/>
    <w:rsid w:val="00C74FA2"/>
    <w:rsid w:val="00C75287"/>
    <w:rsid w:val="00C75919"/>
    <w:rsid w:val="00C75C2D"/>
    <w:rsid w:val="00C767EC"/>
    <w:rsid w:val="00C76BB2"/>
    <w:rsid w:val="00C8056E"/>
    <w:rsid w:val="00C8353A"/>
    <w:rsid w:val="00C86098"/>
    <w:rsid w:val="00C87827"/>
    <w:rsid w:val="00C904CD"/>
    <w:rsid w:val="00C91944"/>
    <w:rsid w:val="00C91B2E"/>
    <w:rsid w:val="00C937D2"/>
    <w:rsid w:val="00C93E3A"/>
    <w:rsid w:val="00C965C4"/>
    <w:rsid w:val="00CA298E"/>
    <w:rsid w:val="00CA35AD"/>
    <w:rsid w:val="00CA36FF"/>
    <w:rsid w:val="00CA4D5B"/>
    <w:rsid w:val="00CA59FF"/>
    <w:rsid w:val="00CA6180"/>
    <w:rsid w:val="00CA6190"/>
    <w:rsid w:val="00CB1486"/>
    <w:rsid w:val="00CB2B41"/>
    <w:rsid w:val="00CB304F"/>
    <w:rsid w:val="00CB7728"/>
    <w:rsid w:val="00CC1C9F"/>
    <w:rsid w:val="00CC2C0D"/>
    <w:rsid w:val="00CC4793"/>
    <w:rsid w:val="00CC5097"/>
    <w:rsid w:val="00CC6924"/>
    <w:rsid w:val="00CC7816"/>
    <w:rsid w:val="00CD03BF"/>
    <w:rsid w:val="00CE036A"/>
    <w:rsid w:val="00CE36C1"/>
    <w:rsid w:val="00CE40F0"/>
    <w:rsid w:val="00CE5E55"/>
    <w:rsid w:val="00CE7D1C"/>
    <w:rsid w:val="00CF03F1"/>
    <w:rsid w:val="00CF1CCC"/>
    <w:rsid w:val="00CF6F7C"/>
    <w:rsid w:val="00CF7A7D"/>
    <w:rsid w:val="00D00E05"/>
    <w:rsid w:val="00D014E8"/>
    <w:rsid w:val="00D03595"/>
    <w:rsid w:val="00D03D89"/>
    <w:rsid w:val="00D057C6"/>
    <w:rsid w:val="00D0642B"/>
    <w:rsid w:val="00D106E4"/>
    <w:rsid w:val="00D113AA"/>
    <w:rsid w:val="00D11EBC"/>
    <w:rsid w:val="00D129C3"/>
    <w:rsid w:val="00D129F8"/>
    <w:rsid w:val="00D167AF"/>
    <w:rsid w:val="00D16D9A"/>
    <w:rsid w:val="00D17544"/>
    <w:rsid w:val="00D176FE"/>
    <w:rsid w:val="00D20755"/>
    <w:rsid w:val="00D22D44"/>
    <w:rsid w:val="00D24D0B"/>
    <w:rsid w:val="00D250EA"/>
    <w:rsid w:val="00D25980"/>
    <w:rsid w:val="00D2643D"/>
    <w:rsid w:val="00D2745A"/>
    <w:rsid w:val="00D30120"/>
    <w:rsid w:val="00D312FA"/>
    <w:rsid w:val="00D3424C"/>
    <w:rsid w:val="00D3517C"/>
    <w:rsid w:val="00D35F70"/>
    <w:rsid w:val="00D36E93"/>
    <w:rsid w:val="00D37CB3"/>
    <w:rsid w:val="00D4031F"/>
    <w:rsid w:val="00D4158B"/>
    <w:rsid w:val="00D421D7"/>
    <w:rsid w:val="00D432A2"/>
    <w:rsid w:val="00D440D5"/>
    <w:rsid w:val="00D45DE8"/>
    <w:rsid w:val="00D46EB0"/>
    <w:rsid w:val="00D47544"/>
    <w:rsid w:val="00D47AC9"/>
    <w:rsid w:val="00D50295"/>
    <w:rsid w:val="00D5035E"/>
    <w:rsid w:val="00D50B71"/>
    <w:rsid w:val="00D53ED5"/>
    <w:rsid w:val="00D60A9E"/>
    <w:rsid w:val="00D61BC7"/>
    <w:rsid w:val="00D668FE"/>
    <w:rsid w:val="00D72CC1"/>
    <w:rsid w:val="00D72E04"/>
    <w:rsid w:val="00D7355C"/>
    <w:rsid w:val="00D75FD9"/>
    <w:rsid w:val="00D76ED2"/>
    <w:rsid w:val="00D81063"/>
    <w:rsid w:val="00D81A8B"/>
    <w:rsid w:val="00D834E4"/>
    <w:rsid w:val="00D838DE"/>
    <w:rsid w:val="00D83A61"/>
    <w:rsid w:val="00D8480F"/>
    <w:rsid w:val="00D859CD"/>
    <w:rsid w:val="00D877F7"/>
    <w:rsid w:val="00D87B8B"/>
    <w:rsid w:val="00D90B88"/>
    <w:rsid w:val="00D93CFE"/>
    <w:rsid w:val="00D947AC"/>
    <w:rsid w:val="00D947C3"/>
    <w:rsid w:val="00D97A4D"/>
    <w:rsid w:val="00DA0C72"/>
    <w:rsid w:val="00DA2178"/>
    <w:rsid w:val="00DA27EF"/>
    <w:rsid w:val="00DA3BED"/>
    <w:rsid w:val="00DA3C4A"/>
    <w:rsid w:val="00DA4515"/>
    <w:rsid w:val="00DA6E4E"/>
    <w:rsid w:val="00DA722C"/>
    <w:rsid w:val="00DB0426"/>
    <w:rsid w:val="00DB0BF9"/>
    <w:rsid w:val="00DB43A1"/>
    <w:rsid w:val="00DB4CA4"/>
    <w:rsid w:val="00DB7594"/>
    <w:rsid w:val="00DC1778"/>
    <w:rsid w:val="00DC181E"/>
    <w:rsid w:val="00DC2100"/>
    <w:rsid w:val="00DC4D05"/>
    <w:rsid w:val="00DC7D57"/>
    <w:rsid w:val="00DC7DF7"/>
    <w:rsid w:val="00DD143E"/>
    <w:rsid w:val="00DD2184"/>
    <w:rsid w:val="00DD33A5"/>
    <w:rsid w:val="00DD4A6D"/>
    <w:rsid w:val="00DD5324"/>
    <w:rsid w:val="00DD7FB9"/>
    <w:rsid w:val="00DE13ED"/>
    <w:rsid w:val="00DE1F77"/>
    <w:rsid w:val="00DE40B6"/>
    <w:rsid w:val="00DE5530"/>
    <w:rsid w:val="00DE6AEF"/>
    <w:rsid w:val="00DE7FD0"/>
    <w:rsid w:val="00DF2316"/>
    <w:rsid w:val="00DF255A"/>
    <w:rsid w:val="00DF2C36"/>
    <w:rsid w:val="00DF3233"/>
    <w:rsid w:val="00DF4246"/>
    <w:rsid w:val="00DF469D"/>
    <w:rsid w:val="00DF4F96"/>
    <w:rsid w:val="00DF5D70"/>
    <w:rsid w:val="00DF6397"/>
    <w:rsid w:val="00DF787F"/>
    <w:rsid w:val="00E00932"/>
    <w:rsid w:val="00E032B6"/>
    <w:rsid w:val="00E05B4A"/>
    <w:rsid w:val="00E123BA"/>
    <w:rsid w:val="00E13149"/>
    <w:rsid w:val="00E16F40"/>
    <w:rsid w:val="00E1756A"/>
    <w:rsid w:val="00E2033D"/>
    <w:rsid w:val="00E21915"/>
    <w:rsid w:val="00E23489"/>
    <w:rsid w:val="00E23C0D"/>
    <w:rsid w:val="00E25BFF"/>
    <w:rsid w:val="00E26B43"/>
    <w:rsid w:val="00E307A3"/>
    <w:rsid w:val="00E307AB"/>
    <w:rsid w:val="00E30C1B"/>
    <w:rsid w:val="00E30E05"/>
    <w:rsid w:val="00E31C92"/>
    <w:rsid w:val="00E334C5"/>
    <w:rsid w:val="00E34E77"/>
    <w:rsid w:val="00E36D56"/>
    <w:rsid w:val="00E40128"/>
    <w:rsid w:val="00E412ED"/>
    <w:rsid w:val="00E42848"/>
    <w:rsid w:val="00E43191"/>
    <w:rsid w:val="00E4348B"/>
    <w:rsid w:val="00E4349C"/>
    <w:rsid w:val="00E44BFD"/>
    <w:rsid w:val="00E46106"/>
    <w:rsid w:val="00E4668E"/>
    <w:rsid w:val="00E47CA9"/>
    <w:rsid w:val="00E5093A"/>
    <w:rsid w:val="00E50D81"/>
    <w:rsid w:val="00E5286D"/>
    <w:rsid w:val="00E528D6"/>
    <w:rsid w:val="00E529F3"/>
    <w:rsid w:val="00E533A4"/>
    <w:rsid w:val="00E54D3F"/>
    <w:rsid w:val="00E6199C"/>
    <w:rsid w:val="00E61B82"/>
    <w:rsid w:val="00E6239A"/>
    <w:rsid w:val="00E62942"/>
    <w:rsid w:val="00E6366E"/>
    <w:rsid w:val="00E65D88"/>
    <w:rsid w:val="00E721DA"/>
    <w:rsid w:val="00E7222B"/>
    <w:rsid w:val="00E72346"/>
    <w:rsid w:val="00E756EC"/>
    <w:rsid w:val="00E76A35"/>
    <w:rsid w:val="00E77386"/>
    <w:rsid w:val="00E807B4"/>
    <w:rsid w:val="00E81AF7"/>
    <w:rsid w:val="00E82258"/>
    <w:rsid w:val="00E85439"/>
    <w:rsid w:val="00E85B3D"/>
    <w:rsid w:val="00E85C71"/>
    <w:rsid w:val="00E86E56"/>
    <w:rsid w:val="00E873D1"/>
    <w:rsid w:val="00E8751B"/>
    <w:rsid w:val="00E92B0A"/>
    <w:rsid w:val="00E9317E"/>
    <w:rsid w:val="00E9495A"/>
    <w:rsid w:val="00E94DA3"/>
    <w:rsid w:val="00E974EA"/>
    <w:rsid w:val="00EA02B2"/>
    <w:rsid w:val="00EA1C43"/>
    <w:rsid w:val="00EA255B"/>
    <w:rsid w:val="00EA5028"/>
    <w:rsid w:val="00EA532B"/>
    <w:rsid w:val="00EA75AB"/>
    <w:rsid w:val="00EA7E2E"/>
    <w:rsid w:val="00EB36B0"/>
    <w:rsid w:val="00EB36EC"/>
    <w:rsid w:val="00EB398A"/>
    <w:rsid w:val="00EB41BD"/>
    <w:rsid w:val="00EB4214"/>
    <w:rsid w:val="00EB442D"/>
    <w:rsid w:val="00EB461D"/>
    <w:rsid w:val="00EB4B16"/>
    <w:rsid w:val="00EB651F"/>
    <w:rsid w:val="00EB660B"/>
    <w:rsid w:val="00EB6EBE"/>
    <w:rsid w:val="00EC01E4"/>
    <w:rsid w:val="00EC0B09"/>
    <w:rsid w:val="00EC1754"/>
    <w:rsid w:val="00EC3139"/>
    <w:rsid w:val="00EC46A3"/>
    <w:rsid w:val="00EC653F"/>
    <w:rsid w:val="00EC72DE"/>
    <w:rsid w:val="00EC7317"/>
    <w:rsid w:val="00ED4197"/>
    <w:rsid w:val="00ED4A3D"/>
    <w:rsid w:val="00ED4B4D"/>
    <w:rsid w:val="00ED6841"/>
    <w:rsid w:val="00ED7B31"/>
    <w:rsid w:val="00ED7B84"/>
    <w:rsid w:val="00EE0FB0"/>
    <w:rsid w:val="00EE34F8"/>
    <w:rsid w:val="00EE4872"/>
    <w:rsid w:val="00EE505B"/>
    <w:rsid w:val="00EE6317"/>
    <w:rsid w:val="00EE76E8"/>
    <w:rsid w:val="00EE7CFC"/>
    <w:rsid w:val="00EF0CBB"/>
    <w:rsid w:val="00EF0DB1"/>
    <w:rsid w:val="00EF1958"/>
    <w:rsid w:val="00EF2630"/>
    <w:rsid w:val="00EF774A"/>
    <w:rsid w:val="00F023CF"/>
    <w:rsid w:val="00F044CC"/>
    <w:rsid w:val="00F0476A"/>
    <w:rsid w:val="00F04E77"/>
    <w:rsid w:val="00F05EF1"/>
    <w:rsid w:val="00F07127"/>
    <w:rsid w:val="00F1007E"/>
    <w:rsid w:val="00F10E54"/>
    <w:rsid w:val="00F16F93"/>
    <w:rsid w:val="00F22B9E"/>
    <w:rsid w:val="00F22E6B"/>
    <w:rsid w:val="00F2686A"/>
    <w:rsid w:val="00F30EEF"/>
    <w:rsid w:val="00F3178A"/>
    <w:rsid w:val="00F31D05"/>
    <w:rsid w:val="00F32F3A"/>
    <w:rsid w:val="00F33022"/>
    <w:rsid w:val="00F33AF8"/>
    <w:rsid w:val="00F33F7B"/>
    <w:rsid w:val="00F3516F"/>
    <w:rsid w:val="00F36315"/>
    <w:rsid w:val="00F37204"/>
    <w:rsid w:val="00F37D62"/>
    <w:rsid w:val="00F42815"/>
    <w:rsid w:val="00F42C66"/>
    <w:rsid w:val="00F4440A"/>
    <w:rsid w:val="00F44802"/>
    <w:rsid w:val="00F450D4"/>
    <w:rsid w:val="00F45E55"/>
    <w:rsid w:val="00F466EB"/>
    <w:rsid w:val="00F47B57"/>
    <w:rsid w:val="00F51BA8"/>
    <w:rsid w:val="00F52B4E"/>
    <w:rsid w:val="00F53BF3"/>
    <w:rsid w:val="00F54916"/>
    <w:rsid w:val="00F55FF8"/>
    <w:rsid w:val="00F56452"/>
    <w:rsid w:val="00F565CE"/>
    <w:rsid w:val="00F56C5D"/>
    <w:rsid w:val="00F575D7"/>
    <w:rsid w:val="00F62B7F"/>
    <w:rsid w:val="00F63A7A"/>
    <w:rsid w:val="00F63D0F"/>
    <w:rsid w:val="00F70036"/>
    <w:rsid w:val="00F718A0"/>
    <w:rsid w:val="00F72A30"/>
    <w:rsid w:val="00F73597"/>
    <w:rsid w:val="00F7408F"/>
    <w:rsid w:val="00F74956"/>
    <w:rsid w:val="00F7507F"/>
    <w:rsid w:val="00F75F57"/>
    <w:rsid w:val="00F775D3"/>
    <w:rsid w:val="00F777CF"/>
    <w:rsid w:val="00F80A9C"/>
    <w:rsid w:val="00F80EF6"/>
    <w:rsid w:val="00F813D9"/>
    <w:rsid w:val="00F82719"/>
    <w:rsid w:val="00F8339D"/>
    <w:rsid w:val="00F833E0"/>
    <w:rsid w:val="00F8358A"/>
    <w:rsid w:val="00F87927"/>
    <w:rsid w:val="00F87C81"/>
    <w:rsid w:val="00F90D03"/>
    <w:rsid w:val="00F91453"/>
    <w:rsid w:val="00F9246B"/>
    <w:rsid w:val="00F9305A"/>
    <w:rsid w:val="00FA0825"/>
    <w:rsid w:val="00FA0B84"/>
    <w:rsid w:val="00FA5FED"/>
    <w:rsid w:val="00FA6B87"/>
    <w:rsid w:val="00FB064D"/>
    <w:rsid w:val="00FB0D7C"/>
    <w:rsid w:val="00FB1C54"/>
    <w:rsid w:val="00FB77CD"/>
    <w:rsid w:val="00FB7EEF"/>
    <w:rsid w:val="00FC22D8"/>
    <w:rsid w:val="00FC2BF3"/>
    <w:rsid w:val="00FC48AB"/>
    <w:rsid w:val="00FC6F08"/>
    <w:rsid w:val="00FD0265"/>
    <w:rsid w:val="00FD286A"/>
    <w:rsid w:val="00FD2A54"/>
    <w:rsid w:val="00FD3294"/>
    <w:rsid w:val="00FD635A"/>
    <w:rsid w:val="00FD64D3"/>
    <w:rsid w:val="00FE07C7"/>
    <w:rsid w:val="00FE402B"/>
    <w:rsid w:val="00FE41EE"/>
    <w:rsid w:val="00FE421A"/>
    <w:rsid w:val="00FE4237"/>
    <w:rsid w:val="00FE4FF5"/>
    <w:rsid w:val="00FE7B78"/>
    <w:rsid w:val="00FF010A"/>
    <w:rsid w:val="00FF019C"/>
    <w:rsid w:val="00FF0CAD"/>
    <w:rsid w:val="00FF1140"/>
    <w:rsid w:val="00FF22A6"/>
    <w:rsid w:val="00FF2B6C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1ee"/>
    </o:shapedefaults>
    <o:shapelayout v:ext="edit">
      <o:idmap v:ext="edit" data="1"/>
    </o:shapelayout>
  </w:shapeDefaults>
  <w:decimalSymbol w:val=","/>
  <w:listSeparator w:val=";"/>
  <w14:docId w14:val="6513FB6F"/>
  <w15:docId w15:val="{81F8C7E1-2A94-4AEB-8E5A-85EDD43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Tekstrezerviranogmjesta">
    <w:name w:val="Placeholder Text"/>
    <w:basedOn w:val="Zadanifontodlomka"/>
    <w:uiPriority w:val="99"/>
    <w:semiHidden/>
    <w:rsid w:val="00C3185B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C7816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C14792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7A8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7A8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E7A82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DA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A2178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0C71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71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71D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71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7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6D16-CA32-4193-B1A0-B66D5B42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12</Pages>
  <Words>2935</Words>
  <Characters>16730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Vodič za građane</vt:lpstr>
      <vt:lpstr>Vodič za građane</vt:lpstr>
    </vt:vector>
  </TitlesOfParts>
  <Company>Hewlett-Packard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za građane</dc:title>
  <dc:subject/>
  <dc:creator>MOBES</dc:creator>
  <cp:keywords/>
  <dc:description/>
  <cp:lastModifiedBy>Ured 1</cp:lastModifiedBy>
  <cp:revision>43</cp:revision>
  <cp:lastPrinted>2025-12-11T07:48:00Z</cp:lastPrinted>
  <dcterms:created xsi:type="dcterms:W3CDTF">2023-11-20T10:04:00Z</dcterms:created>
  <dcterms:modified xsi:type="dcterms:W3CDTF">2025-12-11T09:57:00Z</dcterms:modified>
</cp:coreProperties>
</file>